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92CB0" w:rsidRDefault="00692CB0">
      <w:pPr>
        <w:spacing w:line="360" w:lineRule="auto"/>
        <w:rPr>
          <w:rFonts w:ascii="Times New Roman" w:eastAsia="Times New Roman" w:hAnsi="Times New Roman" w:cs="Times New Roman"/>
          <w:b/>
        </w:rPr>
      </w:pPr>
    </w:p>
    <w:p w:rsidR="00692CB0" w:rsidRDefault="00692CB0">
      <w:pPr>
        <w:spacing w:line="360" w:lineRule="auto"/>
        <w:jc w:val="center"/>
        <w:rPr>
          <w:rFonts w:ascii="Times New Roman" w:eastAsia="Times New Roman" w:hAnsi="Times New Roman" w:cs="Times New Roman"/>
          <w:b/>
        </w:rPr>
      </w:pPr>
    </w:p>
    <w:p w:rsidR="00692CB0" w:rsidRDefault="00692CB0">
      <w:pPr>
        <w:spacing w:line="360" w:lineRule="auto"/>
        <w:jc w:val="center"/>
        <w:rPr>
          <w:rFonts w:ascii="Times New Roman" w:eastAsia="Times New Roman" w:hAnsi="Times New Roman" w:cs="Times New Roman"/>
          <w:b/>
        </w:rPr>
      </w:pPr>
    </w:p>
    <w:p w:rsidR="00692CB0" w:rsidRDefault="00692CB0">
      <w:pPr>
        <w:spacing w:line="360" w:lineRule="auto"/>
        <w:jc w:val="center"/>
        <w:rPr>
          <w:rFonts w:ascii="Times New Roman" w:eastAsia="Times New Roman" w:hAnsi="Times New Roman" w:cs="Times New Roman"/>
          <w:b/>
        </w:rPr>
      </w:pPr>
    </w:p>
    <w:p w:rsidR="00692CB0" w:rsidRDefault="00692CB0">
      <w:pPr>
        <w:spacing w:line="360" w:lineRule="auto"/>
        <w:jc w:val="center"/>
        <w:rPr>
          <w:rFonts w:ascii="Times New Roman" w:eastAsia="Times New Roman" w:hAnsi="Times New Roman" w:cs="Times New Roman"/>
          <w:b/>
        </w:rPr>
      </w:pPr>
    </w:p>
    <w:p w:rsidR="00692CB0" w:rsidRDefault="00692CB0">
      <w:pPr>
        <w:spacing w:line="360" w:lineRule="auto"/>
        <w:jc w:val="center"/>
        <w:rPr>
          <w:rFonts w:ascii="Times New Roman" w:eastAsia="Times New Roman" w:hAnsi="Times New Roman" w:cs="Times New Roman"/>
          <w:b/>
        </w:rPr>
      </w:pPr>
    </w:p>
    <w:p w:rsidR="00692CB0" w:rsidRDefault="00692CB0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50"/>
          <w:szCs w:val="50"/>
        </w:rPr>
      </w:pPr>
    </w:p>
    <w:p w:rsidR="00692CB0" w:rsidRDefault="00692CB0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50"/>
          <w:szCs w:val="50"/>
        </w:rPr>
      </w:pPr>
    </w:p>
    <w:p w:rsidR="00692CB0" w:rsidRDefault="00264FCC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50"/>
          <w:szCs w:val="50"/>
        </w:rPr>
      </w:pPr>
      <w:r>
        <w:rPr>
          <w:rFonts w:ascii="Times New Roman" w:eastAsia="Times New Roman" w:hAnsi="Times New Roman" w:cs="Times New Roman"/>
          <w:b/>
          <w:sz w:val="50"/>
          <w:szCs w:val="50"/>
        </w:rPr>
        <w:t>“АРМ АДМИНИСТРАТОРА ОБЛАЧНОГО РЕШЕНИЯ”</w:t>
      </w:r>
    </w:p>
    <w:p w:rsidR="00692CB0" w:rsidRDefault="00264FCC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4"/>
          <w:szCs w:val="34"/>
        </w:rPr>
      </w:pPr>
      <w:r>
        <w:rPr>
          <w:rFonts w:ascii="Times New Roman" w:eastAsia="Times New Roman" w:hAnsi="Times New Roman" w:cs="Times New Roman"/>
          <w:b/>
          <w:sz w:val="34"/>
          <w:szCs w:val="34"/>
        </w:rPr>
        <w:t>Руководство пользователя</w:t>
      </w:r>
    </w:p>
    <w:p w:rsidR="00692CB0" w:rsidRDefault="00692CB0">
      <w:pPr>
        <w:spacing w:line="360" w:lineRule="auto"/>
        <w:rPr>
          <w:rFonts w:ascii="Times New Roman" w:eastAsia="Times New Roman" w:hAnsi="Times New Roman" w:cs="Times New Roman"/>
          <w:sz w:val="40"/>
          <w:szCs w:val="40"/>
        </w:rPr>
      </w:pPr>
    </w:p>
    <w:p w:rsidR="00692CB0" w:rsidRDefault="00264FCC">
      <w:pPr>
        <w:spacing w:line="360" w:lineRule="auto"/>
        <w:jc w:val="center"/>
        <w:rPr>
          <w:rFonts w:ascii="Times New Roman" w:eastAsia="Times New Roman" w:hAnsi="Times New Roman" w:cs="Times New Roman"/>
          <w:sz w:val="40"/>
          <w:szCs w:val="40"/>
        </w:rPr>
      </w:pPr>
      <w:r>
        <w:rPr>
          <w:rFonts w:ascii="Times New Roman" w:eastAsia="Times New Roman" w:hAnsi="Times New Roman" w:cs="Times New Roman"/>
          <w:sz w:val="40"/>
          <w:szCs w:val="40"/>
        </w:rPr>
        <w:t>“Программный комплекс удаленного мониторинга и контроля за работой медицинского оборудования</w:t>
      </w:r>
      <w:r w:rsidR="00C901E1">
        <w:rPr>
          <w:rFonts w:ascii="Times New Roman" w:eastAsia="Times New Roman" w:hAnsi="Times New Roman" w:cs="Times New Roman"/>
          <w:sz w:val="40"/>
          <w:szCs w:val="40"/>
          <w:lang w:val="ru-RU"/>
        </w:rPr>
        <w:t xml:space="preserve"> с предиктивным механизмом выявления наступления неисправностей</w:t>
      </w:r>
      <w:r>
        <w:rPr>
          <w:rFonts w:ascii="Times New Roman" w:eastAsia="Times New Roman" w:hAnsi="Times New Roman" w:cs="Times New Roman"/>
          <w:sz w:val="40"/>
          <w:szCs w:val="40"/>
        </w:rPr>
        <w:t>”</w:t>
      </w:r>
    </w:p>
    <w:p w:rsidR="00692CB0" w:rsidRDefault="00692CB0">
      <w:pPr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92CB0" w:rsidRDefault="00692CB0">
      <w:pPr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92CB0" w:rsidRDefault="00692CB0">
      <w:pPr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92CB0" w:rsidRDefault="00692CB0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92CB0" w:rsidRDefault="00692CB0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92CB0" w:rsidRDefault="00264FCC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Москва</w:t>
      </w:r>
    </w:p>
    <w:p w:rsidR="00692CB0" w:rsidRDefault="00264FCC">
      <w:pPr>
        <w:spacing w:line="360" w:lineRule="auto"/>
        <w:jc w:val="center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2024</w:t>
      </w:r>
    </w:p>
    <w:p w:rsidR="00692CB0" w:rsidRDefault="00692CB0">
      <w:pPr>
        <w:spacing w:line="360" w:lineRule="auto"/>
        <w:rPr>
          <w:rFonts w:ascii="Times New Roman" w:eastAsia="Times New Roman" w:hAnsi="Times New Roman" w:cs="Times New Roman"/>
          <w:b/>
          <w:sz w:val="32"/>
          <w:szCs w:val="32"/>
        </w:rPr>
      </w:pPr>
    </w:p>
    <w:sdt>
      <w:sdtPr>
        <w:id w:val="-2073334860"/>
        <w:docPartObj>
          <w:docPartGallery w:val="Table of Contents"/>
          <w:docPartUnique/>
        </w:docPartObj>
      </w:sdtPr>
      <w:sdtEndPr/>
      <w:sdtContent>
        <w:p w:rsidR="00692CB0" w:rsidRDefault="00264FCC">
          <w:pPr>
            <w:widowControl w:val="0"/>
            <w:tabs>
              <w:tab w:val="right" w:pos="12000"/>
            </w:tabs>
            <w:spacing w:before="60" w:line="240" w:lineRule="auto"/>
            <w:rPr>
              <w:b/>
              <w:color w:val="000000"/>
            </w:rPr>
          </w:pPr>
          <w:r>
            <w:fldChar w:fldCharType="begin"/>
          </w:r>
          <w:r>
            <w:instrText xml:space="preserve"> TOC \h \u \z \t "Heading 1,1,Heading 2,2,Heading 3,3,Heading 4,4,Heading 5,5,Heading 6,6,"</w:instrText>
          </w:r>
          <w:r>
            <w:fldChar w:fldCharType="separate"/>
          </w:r>
          <w:hyperlink w:anchor="_bux7myudraa9"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>1. Введение</w:t>
            </w:r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ab/>
              <w:t>4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rPr>
              <w:b/>
              <w:color w:val="000000"/>
            </w:rPr>
          </w:pPr>
          <w:hyperlink w:anchor="_2ikvt8a02da0">
            <w:r w:rsidR="00264FCC">
              <w:rPr>
                <w:rFonts w:ascii="Times New Roman" w:eastAsia="Times New Roman" w:hAnsi="Times New Roman" w:cs="Times New Roman"/>
                <w:b/>
                <w:color w:val="000000"/>
              </w:rPr>
              <w:t>2. Вход в систему</w:t>
            </w:r>
            <w:r w:rsidR="00264FCC">
              <w:rPr>
                <w:rFonts w:ascii="Times New Roman" w:eastAsia="Times New Roman" w:hAnsi="Times New Roman" w:cs="Times New Roman"/>
                <w:b/>
                <w:color w:val="000000"/>
              </w:rPr>
              <w:tab/>
              <w:t>4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88fhhbuuh57b">
            <w:r w:rsidR="00264FCC">
              <w:rPr>
                <w:rFonts w:ascii="Times New Roman" w:eastAsia="Times New Roman" w:hAnsi="Times New Roman" w:cs="Times New Roman"/>
                <w:color w:val="000000"/>
              </w:rPr>
              <w:t>2.1. Идентификация</w:t>
            </w:r>
            <w:r w:rsidR="00264FCC">
              <w:rPr>
                <w:rFonts w:ascii="Times New Roman" w:eastAsia="Times New Roman" w:hAnsi="Times New Roman" w:cs="Times New Roman"/>
                <w:color w:val="000000"/>
              </w:rPr>
              <w:tab/>
              <w:t>4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6f48n2a2bemd">
            <w:r w:rsidR="00264FCC">
              <w:rPr>
                <w:rFonts w:ascii="Times New Roman" w:eastAsia="Times New Roman" w:hAnsi="Times New Roman" w:cs="Times New Roman"/>
                <w:color w:val="000000"/>
              </w:rPr>
              <w:t>2.2. Аутентификация пароля</w:t>
            </w:r>
            <w:r w:rsidR="00264FCC">
              <w:rPr>
                <w:rFonts w:ascii="Times New Roman" w:eastAsia="Times New Roman" w:hAnsi="Times New Roman" w:cs="Times New Roman"/>
                <w:color w:val="000000"/>
              </w:rPr>
              <w:tab/>
              <w:t>5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b1r7aak6vs85">
            <w:r w:rsidR="00264FCC">
              <w:rPr>
                <w:rFonts w:ascii="Times New Roman" w:eastAsia="Times New Roman" w:hAnsi="Times New Roman" w:cs="Times New Roman"/>
                <w:color w:val="000000"/>
              </w:rPr>
              <w:t>2.3. Текущая сессия</w:t>
            </w:r>
            <w:r w:rsidR="00264FCC">
              <w:rPr>
                <w:rFonts w:ascii="Times New Roman" w:eastAsia="Times New Roman" w:hAnsi="Times New Roman" w:cs="Times New Roman"/>
                <w:color w:val="000000"/>
              </w:rPr>
              <w:tab/>
              <w:t>6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nypzxdtk1pnp">
            <w:r w:rsidR="00264FCC">
              <w:rPr>
                <w:rFonts w:ascii="Times New Roman" w:eastAsia="Times New Roman" w:hAnsi="Times New Roman" w:cs="Times New Roman"/>
                <w:color w:val="000000"/>
              </w:rPr>
              <w:t>2.4. Восстановление доступа к учетной записи</w:t>
            </w:r>
            <w:r w:rsidR="00264FCC">
              <w:rPr>
                <w:rFonts w:ascii="Times New Roman" w:eastAsia="Times New Roman" w:hAnsi="Times New Roman" w:cs="Times New Roman"/>
                <w:color w:val="000000"/>
              </w:rPr>
              <w:tab/>
              <w:t>6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b3wtmkxedehg">
            <w:r w:rsidR="00264FCC">
              <w:rPr>
                <w:rFonts w:ascii="Times New Roman" w:eastAsia="Times New Roman" w:hAnsi="Times New Roman" w:cs="Times New Roman"/>
                <w:color w:val="000000"/>
              </w:rPr>
              <w:t>2.5. Текущая сессия</w:t>
            </w:r>
            <w:r w:rsidR="00264FCC">
              <w:rPr>
                <w:rFonts w:ascii="Times New Roman" w:eastAsia="Times New Roman" w:hAnsi="Times New Roman" w:cs="Times New Roman"/>
                <w:color w:val="000000"/>
              </w:rPr>
              <w:tab/>
              <w:t>10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rPr>
              <w:b/>
              <w:color w:val="000000"/>
            </w:rPr>
          </w:pPr>
          <w:hyperlink w:anchor="_r9s0q3x60ajz">
            <w:r w:rsidR="00264FCC">
              <w:rPr>
                <w:rFonts w:ascii="Times New Roman" w:eastAsia="Times New Roman" w:hAnsi="Times New Roman" w:cs="Times New Roman"/>
                <w:b/>
                <w:color w:val="000000"/>
              </w:rPr>
              <w:t>3. Пользователи системы</w:t>
            </w:r>
            <w:r w:rsidR="00264FCC">
              <w:rPr>
                <w:rFonts w:ascii="Times New Roman" w:eastAsia="Times New Roman" w:hAnsi="Times New Roman" w:cs="Times New Roman"/>
                <w:b/>
                <w:color w:val="000000"/>
              </w:rPr>
              <w:tab/>
              <w:t>11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i7b6ammk4rwk">
            <w:r w:rsidR="00264FCC">
              <w:rPr>
                <w:rFonts w:ascii="Times New Roman" w:eastAsia="Times New Roman" w:hAnsi="Times New Roman" w:cs="Times New Roman"/>
                <w:color w:val="000000"/>
              </w:rPr>
              <w:t>3.1. Список пользователей</w:t>
            </w:r>
            <w:r w:rsidR="00264FCC">
              <w:rPr>
                <w:rFonts w:ascii="Times New Roman" w:eastAsia="Times New Roman" w:hAnsi="Times New Roman" w:cs="Times New Roman"/>
                <w:color w:val="000000"/>
              </w:rPr>
              <w:tab/>
              <w:t>11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9aftq7y17a0q">
            <w:r w:rsidR="00264FCC">
              <w:rPr>
                <w:rFonts w:ascii="Times New Roman" w:eastAsia="Times New Roman" w:hAnsi="Times New Roman" w:cs="Times New Roman"/>
                <w:color w:val="000000"/>
              </w:rPr>
              <w:t>3.2. Типы пользователей</w:t>
            </w:r>
            <w:r w:rsidR="00264FCC">
              <w:rPr>
                <w:rFonts w:ascii="Times New Roman" w:eastAsia="Times New Roman" w:hAnsi="Times New Roman" w:cs="Times New Roman"/>
                <w:color w:val="000000"/>
              </w:rPr>
              <w:tab/>
              <w:t>11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hyperlink w:anchor="_xr1pwbkbi0qb">
            <w:r w:rsidR="00264FCC">
              <w:rPr>
                <w:rFonts w:ascii="Times New Roman" w:eastAsia="Times New Roman" w:hAnsi="Times New Roman" w:cs="Times New Roman"/>
                <w:color w:val="000000"/>
              </w:rPr>
              <w:t>3.2.1. Список доступных бизнес-объектов для типа пользователя «Производитель»</w:t>
            </w:r>
            <w:r w:rsidR="00264FCC">
              <w:rPr>
                <w:rFonts w:ascii="Times New Roman" w:eastAsia="Times New Roman" w:hAnsi="Times New Roman" w:cs="Times New Roman"/>
                <w:color w:val="000000"/>
              </w:rPr>
              <w:tab/>
              <w:t>12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hyperlink w:anchor="_y6t1ceh99q7p">
            <w:r w:rsidR="00264FCC">
              <w:rPr>
                <w:rFonts w:ascii="Times New Roman" w:eastAsia="Times New Roman" w:hAnsi="Times New Roman" w:cs="Times New Roman"/>
                <w:color w:val="000000"/>
              </w:rPr>
              <w:t>3.2.2. Список доступных бизнес-объектов для типа пользователя «Эксплуатант»</w:t>
            </w:r>
            <w:r w:rsidR="00264FCC">
              <w:rPr>
                <w:rFonts w:ascii="Times New Roman" w:eastAsia="Times New Roman" w:hAnsi="Times New Roman" w:cs="Times New Roman"/>
                <w:color w:val="000000"/>
              </w:rPr>
              <w:tab/>
              <w:t>12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hyperlink w:anchor="_dq7skatfx7lo">
            <w:r w:rsidR="00264FCC">
              <w:rPr>
                <w:rFonts w:ascii="Times New Roman" w:eastAsia="Times New Roman" w:hAnsi="Times New Roman" w:cs="Times New Roman"/>
                <w:color w:val="000000"/>
              </w:rPr>
              <w:t>3.2.3. Список доступных бизнес-объектов для типа пользователя «Администратор облака»</w:t>
            </w:r>
            <w:r w:rsidR="00264FCC">
              <w:rPr>
                <w:rFonts w:ascii="Times New Roman" w:eastAsia="Times New Roman" w:hAnsi="Times New Roman" w:cs="Times New Roman"/>
                <w:color w:val="000000"/>
              </w:rPr>
              <w:tab/>
              <w:t>12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okmc0zl5sb9l">
            <w:r w:rsidR="00264FCC">
              <w:rPr>
                <w:rFonts w:ascii="Times New Roman" w:eastAsia="Times New Roman" w:hAnsi="Times New Roman" w:cs="Times New Roman"/>
                <w:color w:val="000000"/>
              </w:rPr>
              <w:t>3.3. Назначение и смена типа пользователю</w:t>
            </w:r>
            <w:r w:rsidR="00264FCC">
              <w:rPr>
                <w:rFonts w:ascii="Times New Roman" w:eastAsia="Times New Roman" w:hAnsi="Times New Roman" w:cs="Times New Roman"/>
                <w:color w:val="000000"/>
              </w:rPr>
              <w:tab/>
              <w:t>13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rPr>
              <w:b/>
              <w:color w:val="000000"/>
            </w:rPr>
          </w:pPr>
          <w:hyperlink w:anchor="_sb5i6caf1iwa">
            <w:r w:rsidR="00264FCC">
              <w:rPr>
                <w:rFonts w:ascii="Times New Roman" w:eastAsia="Times New Roman" w:hAnsi="Times New Roman" w:cs="Times New Roman"/>
                <w:b/>
                <w:color w:val="000000"/>
              </w:rPr>
              <w:t>4. Работа с записями бизнес-объектов</w:t>
            </w:r>
            <w:r w:rsidR="00264FCC">
              <w:rPr>
                <w:rFonts w:ascii="Times New Roman" w:eastAsia="Times New Roman" w:hAnsi="Times New Roman" w:cs="Times New Roman"/>
                <w:b/>
                <w:color w:val="000000"/>
              </w:rPr>
              <w:tab/>
              <w:t>14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51befkbqjfyt">
            <w:r w:rsidR="00264FCC">
              <w:rPr>
                <w:rFonts w:ascii="Times New Roman" w:eastAsia="Times New Roman" w:hAnsi="Times New Roman" w:cs="Times New Roman"/>
                <w:color w:val="000000"/>
              </w:rPr>
              <w:t>4.1. Создание записи в объекте</w:t>
            </w:r>
            <w:r w:rsidR="00264FCC">
              <w:rPr>
                <w:rFonts w:ascii="Times New Roman" w:eastAsia="Times New Roman" w:hAnsi="Times New Roman" w:cs="Times New Roman"/>
                <w:color w:val="000000"/>
              </w:rPr>
              <w:tab/>
              <w:t>14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ikin3wjiqvrs">
            <w:r w:rsidR="00264FCC">
              <w:rPr>
                <w:rFonts w:ascii="Times New Roman" w:eastAsia="Times New Roman" w:hAnsi="Times New Roman" w:cs="Times New Roman"/>
                <w:color w:val="000000"/>
              </w:rPr>
              <w:t>4.2. Редактирование записи объекта</w:t>
            </w:r>
            <w:r w:rsidR="00264FCC">
              <w:rPr>
                <w:rFonts w:ascii="Times New Roman" w:eastAsia="Times New Roman" w:hAnsi="Times New Roman" w:cs="Times New Roman"/>
                <w:color w:val="000000"/>
              </w:rPr>
              <w:tab/>
              <w:t>15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2q5csvxpweoz">
            <w:r w:rsidR="00264FCC">
              <w:rPr>
                <w:rFonts w:ascii="Times New Roman" w:eastAsia="Times New Roman" w:hAnsi="Times New Roman" w:cs="Times New Roman"/>
                <w:color w:val="000000"/>
              </w:rPr>
              <w:t>4.3. Описание функционала карточки</w:t>
            </w:r>
            <w:r w:rsidR="00264FCC">
              <w:rPr>
                <w:rFonts w:ascii="Times New Roman" w:eastAsia="Times New Roman" w:hAnsi="Times New Roman" w:cs="Times New Roman"/>
                <w:color w:val="000000"/>
              </w:rPr>
              <w:tab/>
              <w:t>16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hyperlink w:anchor="_nbkuv3hiwbpx">
            <w:r w:rsidR="00264FCC">
              <w:rPr>
                <w:color w:val="000000"/>
              </w:rPr>
              <w:t>4.3.1. Название записи</w:t>
            </w:r>
            <w:r w:rsidR="00264FCC">
              <w:rPr>
                <w:color w:val="000000"/>
              </w:rPr>
              <w:tab/>
              <w:t>16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hyperlink w:anchor="_2zzornz7ad89">
            <w:r w:rsidR="00264FCC">
              <w:rPr>
                <w:color w:val="000000"/>
              </w:rPr>
              <w:t>4.3.2. Поля записи</w:t>
            </w:r>
            <w:r w:rsidR="00264FCC">
              <w:rPr>
                <w:color w:val="000000"/>
              </w:rPr>
              <w:tab/>
              <w:t>17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vlympdv8hiep">
            <w:r w:rsidR="00264FCC">
              <w:rPr>
                <w:rFonts w:ascii="Times New Roman" w:eastAsia="Times New Roman" w:hAnsi="Times New Roman" w:cs="Times New Roman"/>
                <w:color w:val="000000"/>
              </w:rPr>
              <w:t>4.4. Инструменты для работы с записью</w:t>
            </w:r>
            <w:r w:rsidR="00264FCC">
              <w:rPr>
                <w:rFonts w:ascii="Times New Roman" w:eastAsia="Times New Roman" w:hAnsi="Times New Roman" w:cs="Times New Roman"/>
                <w:color w:val="000000"/>
              </w:rPr>
              <w:tab/>
              <w:t>18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hyperlink w:anchor="_qmhzveoe0t6r">
            <w:r w:rsidR="00264FCC">
              <w:rPr>
                <w:rFonts w:ascii="Times New Roman" w:eastAsia="Times New Roman" w:hAnsi="Times New Roman" w:cs="Times New Roman"/>
                <w:color w:val="000000"/>
              </w:rPr>
              <w:t>4.4.1. Добавление файлов к записи</w:t>
            </w:r>
            <w:r w:rsidR="00264FCC">
              <w:rPr>
                <w:rFonts w:ascii="Times New Roman" w:eastAsia="Times New Roman" w:hAnsi="Times New Roman" w:cs="Times New Roman"/>
                <w:color w:val="000000"/>
              </w:rPr>
              <w:tab/>
              <w:t>19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hyperlink w:anchor="_jdokab4c2xvu">
            <w:r w:rsidR="00264FCC">
              <w:rPr>
                <w:rFonts w:ascii="Times New Roman" w:eastAsia="Times New Roman" w:hAnsi="Times New Roman" w:cs="Times New Roman"/>
                <w:color w:val="000000"/>
              </w:rPr>
              <w:t>4.4.2. Комментарии в записи</w:t>
            </w:r>
            <w:r w:rsidR="00264FCC">
              <w:rPr>
                <w:rFonts w:ascii="Times New Roman" w:eastAsia="Times New Roman" w:hAnsi="Times New Roman" w:cs="Times New Roman"/>
                <w:color w:val="000000"/>
              </w:rPr>
              <w:tab/>
              <w:t>20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hyperlink w:anchor="_mrphuc2m1nr0">
            <w:r w:rsidR="00264FCC">
              <w:rPr>
                <w:rFonts w:ascii="Times New Roman" w:eastAsia="Times New Roman" w:hAnsi="Times New Roman" w:cs="Times New Roman"/>
                <w:color w:val="000000"/>
              </w:rPr>
              <w:t>4.4.3. Задачи в записи</w:t>
            </w:r>
            <w:r w:rsidR="00264FCC">
              <w:rPr>
                <w:rFonts w:ascii="Times New Roman" w:eastAsia="Times New Roman" w:hAnsi="Times New Roman" w:cs="Times New Roman"/>
                <w:color w:val="000000"/>
              </w:rPr>
              <w:tab/>
              <w:t>21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hyperlink w:anchor="_mt5o3b1mayz0">
            <w:r w:rsidR="00264FCC">
              <w:rPr>
                <w:rFonts w:ascii="Times New Roman" w:eastAsia="Times New Roman" w:hAnsi="Times New Roman" w:cs="Times New Roman"/>
                <w:color w:val="000000"/>
              </w:rPr>
              <w:t>4.4.4. Связанные таблицы</w:t>
            </w:r>
            <w:r w:rsidR="00264FCC">
              <w:rPr>
                <w:rFonts w:ascii="Times New Roman" w:eastAsia="Times New Roman" w:hAnsi="Times New Roman" w:cs="Times New Roman"/>
                <w:color w:val="000000"/>
              </w:rPr>
              <w:tab/>
              <w:t>23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x7kncmnlgfto">
            <w:r w:rsidR="00264FCC">
              <w:rPr>
                <w:rFonts w:ascii="Times New Roman" w:eastAsia="Times New Roman" w:hAnsi="Times New Roman" w:cs="Times New Roman"/>
                <w:color w:val="000000"/>
              </w:rPr>
              <w:t>4.5. Редактирование карточки записи в таблице</w:t>
            </w:r>
            <w:r w:rsidR="00264FCC">
              <w:rPr>
                <w:rFonts w:ascii="Times New Roman" w:eastAsia="Times New Roman" w:hAnsi="Times New Roman" w:cs="Times New Roman"/>
                <w:color w:val="000000"/>
              </w:rPr>
              <w:tab/>
              <w:t>25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rapkv8dt89g">
            <w:r w:rsidR="00264FCC">
              <w:rPr>
                <w:rFonts w:ascii="Times New Roman" w:eastAsia="Times New Roman" w:hAnsi="Times New Roman" w:cs="Times New Roman"/>
                <w:color w:val="000000"/>
              </w:rPr>
              <w:t>4.6. Обязательные поля</w:t>
            </w:r>
            <w:r w:rsidR="00264FCC">
              <w:rPr>
                <w:rFonts w:ascii="Times New Roman" w:eastAsia="Times New Roman" w:hAnsi="Times New Roman" w:cs="Times New Roman"/>
                <w:color w:val="000000"/>
              </w:rPr>
              <w:tab/>
              <w:t>26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he86rpawpbco">
            <w:r w:rsidR="00264FCC">
              <w:rPr>
                <w:rFonts w:ascii="Times New Roman" w:eastAsia="Times New Roman" w:hAnsi="Times New Roman" w:cs="Times New Roman"/>
                <w:color w:val="000000"/>
              </w:rPr>
              <w:t>4.7. Работа со списками данных (записей)</w:t>
            </w:r>
            <w:r w:rsidR="00264FCC">
              <w:rPr>
                <w:rFonts w:ascii="Times New Roman" w:eastAsia="Times New Roman" w:hAnsi="Times New Roman" w:cs="Times New Roman"/>
                <w:color w:val="000000"/>
              </w:rPr>
              <w:tab/>
              <w:t>27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hyperlink w:anchor="_5qzhjt2l451v">
            <w:r w:rsidR="00264FCC">
              <w:rPr>
                <w:rFonts w:ascii="Times New Roman" w:eastAsia="Times New Roman" w:hAnsi="Times New Roman" w:cs="Times New Roman"/>
                <w:color w:val="000000"/>
              </w:rPr>
              <w:t>4.7.1. Поиск по записям таблицы</w:t>
            </w:r>
            <w:r w:rsidR="00264FCC">
              <w:rPr>
                <w:rFonts w:ascii="Times New Roman" w:eastAsia="Times New Roman" w:hAnsi="Times New Roman" w:cs="Times New Roman"/>
                <w:color w:val="000000"/>
              </w:rPr>
              <w:tab/>
              <w:t>27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hyperlink w:anchor="_qbhp8lum22xl">
            <w:r w:rsidR="00264FCC">
              <w:rPr>
                <w:rFonts w:ascii="Times New Roman" w:eastAsia="Times New Roman" w:hAnsi="Times New Roman" w:cs="Times New Roman"/>
                <w:color w:val="000000"/>
              </w:rPr>
              <w:t>4.7.2. Быстрые фильтры</w:t>
            </w:r>
            <w:r w:rsidR="00264FCC">
              <w:rPr>
                <w:rFonts w:ascii="Times New Roman" w:eastAsia="Times New Roman" w:hAnsi="Times New Roman" w:cs="Times New Roman"/>
                <w:color w:val="000000"/>
              </w:rPr>
              <w:tab/>
              <w:t>28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m9srs65u6k02">
            <w:r w:rsidR="00264FCC">
              <w:rPr>
                <w:rFonts w:ascii="Times New Roman" w:eastAsia="Times New Roman" w:hAnsi="Times New Roman" w:cs="Times New Roman"/>
                <w:color w:val="000000"/>
              </w:rPr>
              <w:t>4.8. Фильтры</w:t>
            </w:r>
            <w:r w:rsidR="00264FCC">
              <w:rPr>
                <w:rFonts w:ascii="Times New Roman" w:eastAsia="Times New Roman" w:hAnsi="Times New Roman" w:cs="Times New Roman"/>
                <w:color w:val="000000"/>
              </w:rPr>
              <w:tab/>
              <w:t>31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hyperlink w:anchor="_i14ysj8bmx82">
            <w:r w:rsidR="00264FCC">
              <w:rPr>
                <w:rFonts w:ascii="Times New Roman" w:eastAsia="Times New Roman" w:hAnsi="Times New Roman" w:cs="Times New Roman"/>
                <w:color w:val="000000"/>
              </w:rPr>
              <w:t>4.8.1. Сохранение фильтра</w:t>
            </w:r>
            <w:r w:rsidR="00264FCC">
              <w:rPr>
                <w:rFonts w:ascii="Times New Roman" w:eastAsia="Times New Roman" w:hAnsi="Times New Roman" w:cs="Times New Roman"/>
                <w:color w:val="000000"/>
              </w:rPr>
              <w:tab/>
              <w:t>33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hyperlink w:anchor="_fqk2eakhzbgc">
            <w:r w:rsidR="00264FCC">
              <w:rPr>
                <w:rFonts w:ascii="Times New Roman" w:eastAsia="Times New Roman" w:hAnsi="Times New Roman" w:cs="Times New Roman"/>
                <w:color w:val="000000"/>
              </w:rPr>
              <w:t>4.8.2. Редактирование сохраненного фильтра</w:t>
            </w:r>
            <w:r w:rsidR="00264FCC">
              <w:rPr>
                <w:rFonts w:ascii="Times New Roman" w:eastAsia="Times New Roman" w:hAnsi="Times New Roman" w:cs="Times New Roman"/>
                <w:color w:val="000000"/>
              </w:rPr>
              <w:tab/>
              <w:t>35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hyperlink w:anchor="_14l62cxd9gjv">
            <w:r w:rsidR="00264FCC">
              <w:rPr>
                <w:rFonts w:ascii="Times New Roman" w:eastAsia="Times New Roman" w:hAnsi="Times New Roman" w:cs="Times New Roman"/>
                <w:color w:val="000000"/>
              </w:rPr>
              <w:t>4.8.3. Удаление сохраненного фильтра</w:t>
            </w:r>
            <w:r w:rsidR="00264FCC">
              <w:rPr>
                <w:rFonts w:ascii="Times New Roman" w:eastAsia="Times New Roman" w:hAnsi="Times New Roman" w:cs="Times New Roman"/>
                <w:color w:val="000000"/>
              </w:rPr>
              <w:tab/>
              <w:t>35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hyperlink w:anchor="_n6wvqtkzlsf">
            <w:r w:rsidR="00264FCC">
              <w:rPr>
                <w:rFonts w:ascii="Times New Roman" w:eastAsia="Times New Roman" w:hAnsi="Times New Roman" w:cs="Times New Roman"/>
                <w:color w:val="000000"/>
              </w:rPr>
              <w:t>4.9. Экспорт таблицы</w:t>
            </w:r>
            <w:r w:rsidR="00264FCC">
              <w:rPr>
                <w:rFonts w:ascii="Times New Roman" w:eastAsia="Times New Roman" w:hAnsi="Times New Roman" w:cs="Times New Roman"/>
                <w:color w:val="000000"/>
              </w:rPr>
              <w:tab/>
              <w:t>36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7qw3q1lrkrju">
            <w:r w:rsidR="00264FCC">
              <w:rPr>
                <w:rFonts w:ascii="Times New Roman" w:eastAsia="Times New Roman" w:hAnsi="Times New Roman" w:cs="Times New Roman"/>
                <w:color w:val="000000"/>
              </w:rPr>
              <w:t>4.10. Дублирование записи</w:t>
            </w:r>
            <w:r w:rsidR="00264FCC">
              <w:rPr>
                <w:rFonts w:ascii="Times New Roman" w:eastAsia="Times New Roman" w:hAnsi="Times New Roman" w:cs="Times New Roman"/>
                <w:color w:val="000000"/>
              </w:rPr>
              <w:tab/>
              <w:t>39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mbdt08um967x">
            <w:r w:rsidR="00264FCC">
              <w:rPr>
                <w:rFonts w:ascii="Times New Roman" w:eastAsia="Times New Roman" w:hAnsi="Times New Roman" w:cs="Times New Roman"/>
                <w:color w:val="000000"/>
              </w:rPr>
              <w:t>4.11. Удаление записи</w:t>
            </w:r>
            <w:r w:rsidR="00264FCC">
              <w:rPr>
                <w:rFonts w:ascii="Times New Roman" w:eastAsia="Times New Roman" w:hAnsi="Times New Roman" w:cs="Times New Roman"/>
                <w:color w:val="000000"/>
              </w:rPr>
              <w:tab/>
              <w:t>40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rPr>
              <w:b/>
              <w:color w:val="000000"/>
            </w:rPr>
          </w:pPr>
          <w:hyperlink w:anchor="_oh9hlalj7vyj">
            <w:r w:rsidR="00264FCC">
              <w:rPr>
                <w:rFonts w:ascii="Times New Roman" w:eastAsia="Times New Roman" w:hAnsi="Times New Roman" w:cs="Times New Roman"/>
                <w:b/>
                <w:color w:val="000000"/>
              </w:rPr>
              <w:t>5. Настройки отображения данных</w:t>
            </w:r>
            <w:r w:rsidR="00264FCC">
              <w:rPr>
                <w:rFonts w:ascii="Times New Roman" w:eastAsia="Times New Roman" w:hAnsi="Times New Roman" w:cs="Times New Roman"/>
                <w:b/>
                <w:color w:val="000000"/>
              </w:rPr>
              <w:tab/>
              <w:t>41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stizszdcnb9e">
            <w:r w:rsidR="00264FCC">
              <w:rPr>
                <w:rFonts w:ascii="Times New Roman" w:eastAsia="Times New Roman" w:hAnsi="Times New Roman" w:cs="Times New Roman"/>
                <w:color w:val="000000"/>
              </w:rPr>
              <w:t>5.1. Табличное отображение</w:t>
            </w:r>
            <w:r w:rsidR="00264FCC">
              <w:rPr>
                <w:rFonts w:ascii="Times New Roman" w:eastAsia="Times New Roman" w:hAnsi="Times New Roman" w:cs="Times New Roman"/>
                <w:color w:val="000000"/>
              </w:rPr>
              <w:tab/>
              <w:t>41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q132qs2vbxjv">
            <w:r w:rsidR="00264FCC">
              <w:rPr>
                <w:rFonts w:ascii="Times New Roman" w:eastAsia="Times New Roman" w:hAnsi="Times New Roman" w:cs="Times New Roman"/>
                <w:color w:val="000000"/>
              </w:rPr>
              <w:t>5.2. Отображение «Канбан»</w:t>
            </w:r>
            <w:r w:rsidR="00264FCC">
              <w:rPr>
                <w:rFonts w:ascii="Times New Roman" w:eastAsia="Times New Roman" w:hAnsi="Times New Roman" w:cs="Times New Roman"/>
                <w:color w:val="000000"/>
              </w:rPr>
              <w:tab/>
              <w:t>43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m8qympgiea73">
            <w:r w:rsidR="00264FCC">
              <w:rPr>
                <w:rFonts w:ascii="Times New Roman" w:eastAsia="Times New Roman" w:hAnsi="Times New Roman" w:cs="Times New Roman"/>
                <w:color w:val="000000"/>
              </w:rPr>
              <w:t>5.3. Отображение «Список»</w:t>
            </w:r>
            <w:r w:rsidR="00264FCC">
              <w:rPr>
                <w:rFonts w:ascii="Times New Roman" w:eastAsia="Times New Roman" w:hAnsi="Times New Roman" w:cs="Times New Roman"/>
                <w:color w:val="000000"/>
              </w:rPr>
              <w:tab/>
              <w:t>46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rPr>
              <w:b/>
              <w:color w:val="000000"/>
            </w:rPr>
          </w:pPr>
          <w:hyperlink w:anchor="_9krklbllbinf">
            <w:r w:rsidR="00264FCC">
              <w:rPr>
                <w:rFonts w:ascii="Times New Roman" w:eastAsia="Times New Roman" w:hAnsi="Times New Roman" w:cs="Times New Roman"/>
                <w:b/>
                <w:color w:val="000000"/>
              </w:rPr>
              <w:t>6. Бизнес-объекты</w:t>
            </w:r>
            <w:r w:rsidR="00264FCC">
              <w:rPr>
                <w:rFonts w:ascii="Times New Roman" w:eastAsia="Times New Roman" w:hAnsi="Times New Roman" w:cs="Times New Roman"/>
                <w:b/>
                <w:color w:val="000000"/>
              </w:rPr>
              <w:tab/>
              <w:t>47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ojzxbiddp7tb">
            <w:r w:rsidR="00264FCC">
              <w:rPr>
                <w:color w:val="000000"/>
              </w:rPr>
              <w:t>6.1. Бизнес-объект «Организации»</w:t>
            </w:r>
            <w:r w:rsidR="00264FCC">
              <w:rPr>
                <w:color w:val="000000"/>
              </w:rPr>
              <w:tab/>
              <w:t>47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8hfa5avyeonp">
            <w:r w:rsidR="00264FCC">
              <w:rPr>
                <w:color w:val="000000"/>
              </w:rPr>
              <w:t>6.2. Бизнес-объект «Циклы»</w:t>
            </w:r>
            <w:r w:rsidR="00264FCC">
              <w:rPr>
                <w:color w:val="000000"/>
              </w:rPr>
              <w:tab/>
              <w:t>47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oa5lfm98topy">
            <w:r w:rsidR="00264FCC">
              <w:rPr>
                <w:color w:val="000000"/>
              </w:rPr>
              <w:t>6.3. Бизнес-объект «Инциденты»</w:t>
            </w:r>
            <w:r w:rsidR="00264FCC">
              <w:rPr>
                <w:color w:val="000000"/>
              </w:rPr>
              <w:tab/>
              <w:t>48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epsp51y16d9s">
            <w:r w:rsidR="00264FCC">
              <w:rPr>
                <w:color w:val="000000"/>
              </w:rPr>
              <w:t>6.4. Бизнес-объект «Устройства»</w:t>
            </w:r>
            <w:r w:rsidR="00264FCC">
              <w:rPr>
                <w:color w:val="000000"/>
              </w:rPr>
              <w:tab/>
              <w:t>48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f2d7qtgybd2w">
            <w:r w:rsidR="00264FCC">
              <w:rPr>
                <w:color w:val="000000"/>
              </w:rPr>
              <w:t>6.5. Бизнес-объект «Модели»</w:t>
            </w:r>
            <w:r w:rsidR="00264FCC">
              <w:rPr>
                <w:color w:val="000000"/>
              </w:rPr>
              <w:tab/>
              <w:t>49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8plrk56r2od7">
            <w:r w:rsidR="00264FCC">
              <w:rPr>
                <w:color w:val="000000"/>
              </w:rPr>
              <w:t>6.6. Справочник «Типы изделий»</w:t>
            </w:r>
            <w:r w:rsidR="00264FCC">
              <w:rPr>
                <w:color w:val="000000"/>
              </w:rPr>
              <w:tab/>
              <w:t>50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tfth9x447341">
            <w:r w:rsidR="00264FCC">
              <w:rPr>
                <w:color w:val="000000"/>
              </w:rPr>
              <w:t>6.7. Справочник «Программное обеспечение»</w:t>
            </w:r>
            <w:r w:rsidR="00264FCC">
              <w:rPr>
                <w:color w:val="000000"/>
              </w:rPr>
              <w:tab/>
              <w:t>50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s3ls5j7kbzd">
            <w:r w:rsidR="00264FCC">
              <w:rPr>
                <w:color w:val="000000"/>
              </w:rPr>
              <w:t>6.8. Справочник «Должности»</w:t>
            </w:r>
            <w:r w:rsidR="00264FCC">
              <w:rPr>
                <w:color w:val="000000"/>
              </w:rPr>
              <w:tab/>
              <w:t>50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ol71xkrit6d1">
            <w:r w:rsidR="00264FCC">
              <w:rPr>
                <w:color w:val="000000"/>
              </w:rPr>
              <w:t>6.9. Справочник «Типы инцидентов»</w:t>
            </w:r>
            <w:r w:rsidR="00264FCC">
              <w:rPr>
                <w:color w:val="000000"/>
              </w:rPr>
              <w:tab/>
              <w:t>50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om3cbpt6wyky">
            <w:r w:rsidR="00264FCC">
              <w:rPr>
                <w:color w:val="000000"/>
              </w:rPr>
              <w:t>6.10. Справочник «Типы программного обеспечения»</w:t>
            </w:r>
            <w:r w:rsidR="00264FCC">
              <w:rPr>
                <w:color w:val="000000"/>
              </w:rPr>
              <w:tab/>
              <w:t>50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ish5g6g20x0m">
            <w:r w:rsidR="00264FCC">
              <w:rPr>
                <w:color w:val="000000"/>
              </w:rPr>
              <w:t>6.11. Справочник «Статусы гарантии»</w:t>
            </w:r>
            <w:r w:rsidR="00264FCC">
              <w:rPr>
                <w:color w:val="000000"/>
              </w:rPr>
              <w:tab/>
              <w:t>51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hyperlink w:anchor="_pgsvql9a63n6">
            <w:r w:rsidR="00264FCC">
              <w:rPr>
                <w:color w:val="000000"/>
              </w:rPr>
              <w:t>6.12. Справочник «Режимы работы»</w:t>
            </w:r>
            <w:r w:rsidR="00264FCC">
              <w:rPr>
                <w:color w:val="000000"/>
              </w:rPr>
              <w:tab/>
              <w:t>51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rPr>
              <w:b/>
              <w:color w:val="000000"/>
            </w:rPr>
          </w:pPr>
          <w:hyperlink w:anchor="_dbbt301t6ur7">
            <w:r w:rsidR="00264FCC">
              <w:rPr>
                <w:rFonts w:ascii="Times New Roman" w:eastAsia="Times New Roman" w:hAnsi="Times New Roman" w:cs="Times New Roman"/>
                <w:b/>
                <w:color w:val="000000"/>
              </w:rPr>
              <w:t>7. Эмулятор запросов к Комплексу мониторинга</w:t>
            </w:r>
            <w:r w:rsidR="00264FCC">
              <w:rPr>
                <w:rFonts w:ascii="Times New Roman" w:eastAsia="Times New Roman" w:hAnsi="Times New Roman" w:cs="Times New Roman"/>
                <w:b/>
                <w:color w:val="000000"/>
              </w:rPr>
              <w:tab/>
              <w:t>51</w:t>
            </w:r>
          </w:hyperlink>
        </w:p>
        <w:p w:rsidR="00692CB0" w:rsidRDefault="002A3BD4">
          <w:pPr>
            <w:widowControl w:val="0"/>
            <w:tabs>
              <w:tab w:val="right" w:pos="12000"/>
            </w:tabs>
            <w:spacing w:before="60" w:line="240" w:lineRule="auto"/>
            <w:rPr>
              <w:b/>
              <w:color w:val="000000"/>
            </w:rPr>
          </w:pPr>
          <w:hyperlink w:anchor="_5p2zw9kb0i9i">
            <w:r w:rsidR="00264FCC">
              <w:rPr>
                <w:b/>
                <w:color w:val="000000"/>
              </w:rPr>
              <w:t>8. Термины и сокращения</w:t>
            </w:r>
            <w:r w:rsidR="00264FCC">
              <w:rPr>
                <w:b/>
                <w:color w:val="000000"/>
              </w:rPr>
              <w:tab/>
              <w:t>57</w:t>
            </w:r>
          </w:hyperlink>
          <w:r w:rsidR="00264FCC">
            <w:fldChar w:fldCharType="end"/>
          </w:r>
        </w:p>
      </w:sdtContent>
    </w:sdt>
    <w:p w:rsidR="00692CB0" w:rsidRDefault="00692CB0">
      <w:pPr>
        <w:spacing w:line="360" w:lineRule="auto"/>
        <w:rPr>
          <w:rFonts w:ascii="Times New Roman" w:eastAsia="Times New Roman" w:hAnsi="Times New Roman" w:cs="Times New Roman"/>
          <w:b/>
          <w:sz w:val="32"/>
          <w:szCs w:val="32"/>
        </w:rPr>
      </w:pPr>
    </w:p>
    <w:p w:rsidR="00692CB0" w:rsidRDefault="00692CB0">
      <w:pPr>
        <w:spacing w:line="360" w:lineRule="auto"/>
        <w:rPr>
          <w:rFonts w:ascii="Times New Roman" w:eastAsia="Times New Roman" w:hAnsi="Times New Roman" w:cs="Times New Roman"/>
          <w:b/>
          <w:sz w:val="32"/>
          <w:szCs w:val="32"/>
        </w:rPr>
      </w:pPr>
    </w:p>
    <w:p w:rsidR="00692CB0" w:rsidRDefault="00692CB0">
      <w:pPr>
        <w:spacing w:line="360" w:lineRule="auto"/>
        <w:jc w:val="center"/>
        <w:rPr>
          <w:rFonts w:ascii="Times New Roman" w:eastAsia="Times New Roman" w:hAnsi="Times New Roman" w:cs="Times New Roman"/>
          <w:b/>
        </w:rPr>
      </w:pPr>
    </w:p>
    <w:p w:rsidR="00692CB0" w:rsidRDefault="00264FCC">
      <w:pPr>
        <w:pStyle w:val="1"/>
        <w:spacing w:line="360" w:lineRule="auto"/>
        <w:jc w:val="both"/>
        <w:rPr>
          <w:rFonts w:ascii="Times New Roman" w:eastAsia="Times New Roman" w:hAnsi="Times New Roman" w:cs="Times New Roman"/>
        </w:rPr>
      </w:pPr>
      <w:bookmarkStart w:id="0" w:name="_o364p8q7g2a6" w:colFirst="0" w:colLast="0"/>
      <w:bookmarkEnd w:id="0"/>
      <w:r>
        <w:br w:type="page"/>
      </w:r>
    </w:p>
    <w:p w:rsidR="00692CB0" w:rsidRDefault="00264FCC">
      <w:pPr>
        <w:pStyle w:val="1"/>
        <w:numPr>
          <w:ilvl w:val="0"/>
          <w:numId w:val="3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bookmarkStart w:id="1" w:name="_bux7myudraa9" w:colFirst="0" w:colLast="0"/>
      <w:bookmarkEnd w:id="1"/>
      <w:r>
        <w:rPr>
          <w:rFonts w:ascii="Times New Roman" w:eastAsia="Times New Roman" w:hAnsi="Times New Roman" w:cs="Times New Roman"/>
        </w:rPr>
        <w:lastRenderedPageBreak/>
        <w:t>Введение</w:t>
      </w:r>
    </w:p>
    <w:p w:rsidR="00692CB0" w:rsidRDefault="00264FCC">
      <w:pPr>
        <w:spacing w:line="360" w:lineRule="auto"/>
        <w:ind w:firstLine="7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Автоматизированное рабочее место администратора облачного решения предоставляет доступ к следующему набору бизнес-функций</w:t>
      </w:r>
    </w:p>
    <w:p w:rsidR="00692CB0" w:rsidRDefault="00264FCC">
      <w:pPr>
        <w:numPr>
          <w:ilvl w:val="0"/>
          <w:numId w:val="23"/>
        </w:num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Управление пользователями облачного сервиса </w:t>
      </w:r>
    </w:p>
    <w:p w:rsidR="00692CB0" w:rsidRDefault="00264FCC">
      <w:pPr>
        <w:numPr>
          <w:ilvl w:val="0"/>
          <w:numId w:val="23"/>
        </w:num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Управление списком организаций производителей и организаций-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эксплуатантов</w:t>
      </w:r>
      <w:proofErr w:type="spellEnd"/>
    </w:p>
    <w:p w:rsidR="00692CB0" w:rsidRDefault="00264FCC">
      <w:pPr>
        <w:numPr>
          <w:ilvl w:val="0"/>
          <w:numId w:val="23"/>
        </w:num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Обзор циклов работы и стадий работы подключенного к сервису оборудования</w:t>
      </w:r>
    </w:p>
    <w:p w:rsidR="00692CB0" w:rsidRDefault="00264FCC">
      <w:pPr>
        <w:numPr>
          <w:ilvl w:val="0"/>
          <w:numId w:val="23"/>
        </w:num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Обзор у управление инцидентами</w:t>
      </w:r>
    </w:p>
    <w:p w:rsidR="00692CB0" w:rsidRDefault="00264FCC">
      <w:pPr>
        <w:numPr>
          <w:ilvl w:val="0"/>
          <w:numId w:val="23"/>
        </w:num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Обзор и управление списком устройств облачного сервиса</w:t>
      </w:r>
    </w:p>
    <w:p w:rsidR="00692CB0" w:rsidRDefault="00264FCC">
      <w:pPr>
        <w:numPr>
          <w:ilvl w:val="0"/>
          <w:numId w:val="23"/>
        </w:num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Обзор и управление списком моделей устройств, способных работать с облачным сервисом.</w:t>
      </w:r>
    </w:p>
    <w:p w:rsidR="00692CB0" w:rsidRDefault="00264FCC">
      <w:pPr>
        <w:numPr>
          <w:ilvl w:val="0"/>
          <w:numId w:val="23"/>
        </w:num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Управление справочной информацией сервиса, такой как:</w:t>
      </w:r>
    </w:p>
    <w:p w:rsidR="00692CB0" w:rsidRDefault="00264FCC">
      <w:pPr>
        <w:numPr>
          <w:ilvl w:val="1"/>
          <w:numId w:val="23"/>
        </w:num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Типы изделий</w:t>
      </w:r>
    </w:p>
    <w:p w:rsidR="00692CB0" w:rsidRDefault="00264FCC">
      <w:pPr>
        <w:numPr>
          <w:ilvl w:val="1"/>
          <w:numId w:val="23"/>
        </w:num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Программное обеспечение</w:t>
      </w:r>
    </w:p>
    <w:p w:rsidR="00692CB0" w:rsidRDefault="00264FCC">
      <w:pPr>
        <w:numPr>
          <w:ilvl w:val="1"/>
          <w:numId w:val="23"/>
        </w:num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Типы инцидентов</w:t>
      </w:r>
    </w:p>
    <w:p w:rsidR="00692CB0" w:rsidRDefault="00264FCC">
      <w:pPr>
        <w:numPr>
          <w:ilvl w:val="1"/>
          <w:numId w:val="23"/>
        </w:num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Должности</w:t>
      </w:r>
    </w:p>
    <w:p w:rsidR="00692CB0" w:rsidRDefault="00264FCC">
      <w:pPr>
        <w:numPr>
          <w:ilvl w:val="1"/>
          <w:numId w:val="23"/>
        </w:num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Типы ПО</w:t>
      </w:r>
    </w:p>
    <w:p w:rsidR="00692CB0" w:rsidRDefault="00264FCC">
      <w:pPr>
        <w:numPr>
          <w:ilvl w:val="1"/>
          <w:numId w:val="23"/>
        </w:num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Типы документов</w:t>
      </w:r>
    </w:p>
    <w:p w:rsidR="00692CB0" w:rsidRDefault="00264FCC">
      <w:pPr>
        <w:numPr>
          <w:ilvl w:val="1"/>
          <w:numId w:val="23"/>
        </w:num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Статусы гарантии</w:t>
      </w:r>
    </w:p>
    <w:p w:rsidR="00692CB0" w:rsidRDefault="00264FCC">
      <w:pPr>
        <w:numPr>
          <w:ilvl w:val="1"/>
          <w:numId w:val="23"/>
        </w:num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Режимы работы</w:t>
      </w:r>
    </w:p>
    <w:p w:rsidR="00692CB0" w:rsidRDefault="00692CB0">
      <w:pPr>
        <w:rPr>
          <w:rFonts w:ascii="Times New Roman" w:eastAsia="Times New Roman" w:hAnsi="Times New Roman" w:cs="Times New Roman"/>
        </w:rPr>
      </w:pPr>
    </w:p>
    <w:p w:rsidR="00692CB0" w:rsidRDefault="00264FCC">
      <w:pPr>
        <w:pStyle w:val="1"/>
        <w:spacing w:line="360" w:lineRule="auto"/>
        <w:ind w:left="566"/>
        <w:jc w:val="both"/>
        <w:rPr>
          <w:rFonts w:ascii="Times New Roman" w:eastAsia="Times New Roman" w:hAnsi="Times New Roman" w:cs="Times New Roman"/>
        </w:rPr>
      </w:pPr>
      <w:bookmarkStart w:id="2" w:name="_pv0p6yyf85t3" w:colFirst="0" w:colLast="0"/>
      <w:bookmarkEnd w:id="2"/>
      <w:r>
        <w:br w:type="page"/>
      </w:r>
    </w:p>
    <w:p w:rsidR="00692CB0" w:rsidRDefault="00264FCC">
      <w:pPr>
        <w:pStyle w:val="1"/>
        <w:numPr>
          <w:ilvl w:val="0"/>
          <w:numId w:val="3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bookmarkStart w:id="3" w:name="_2ikvt8a02da0" w:colFirst="0" w:colLast="0"/>
      <w:bookmarkEnd w:id="3"/>
      <w:r>
        <w:rPr>
          <w:rFonts w:ascii="Times New Roman" w:eastAsia="Times New Roman" w:hAnsi="Times New Roman" w:cs="Times New Roman"/>
        </w:rPr>
        <w:lastRenderedPageBreak/>
        <w:t>Вход в систему</w:t>
      </w:r>
    </w:p>
    <w:p w:rsidR="00692CB0" w:rsidRDefault="00264FC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Вход в систему портала мониторинга осуществляется по веб-ссылке </w:t>
      </w:r>
      <w:hyperlink r:id="rId7">
        <w:r>
          <w:rPr>
            <w:rFonts w:ascii="Times New Roman" w:eastAsia="Times New Roman" w:hAnsi="Times New Roman" w:cs="Times New Roman"/>
            <w:color w:val="1155CC"/>
            <w:sz w:val="24"/>
            <w:szCs w:val="24"/>
            <w:u w:val="single"/>
          </w:rPr>
          <w:t>https://service2.medteco.ru/login</w:t>
        </w:r>
      </w:hyperlink>
      <w:r>
        <w:rPr>
          <w:rFonts w:ascii="Times New Roman" w:eastAsia="Times New Roman" w:hAnsi="Times New Roman" w:cs="Times New Roman"/>
          <w:sz w:val="24"/>
          <w:szCs w:val="24"/>
        </w:rPr>
        <w:t xml:space="preserve">. Для входа необходимо ввести логин и пароль от учетной записи и нажать кнопку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Войти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:rsidR="00692CB0" w:rsidRDefault="00692CB0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val="ru-RU"/>
        </w:rPr>
        <w:drawing>
          <wp:inline distT="114300" distB="114300" distL="114300" distR="114300">
            <wp:extent cx="5731200" cy="2971800"/>
            <wp:effectExtent l="0" t="0" r="0" b="0"/>
            <wp:docPr id="19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71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pStyle w:val="2"/>
        <w:numPr>
          <w:ilvl w:val="1"/>
          <w:numId w:val="3"/>
        </w:numPr>
        <w:spacing w:line="360" w:lineRule="auto"/>
        <w:ind w:right="-324"/>
        <w:jc w:val="both"/>
        <w:rPr>
          <w:rFonts w:ascii="Times New Roman" w:eastAsia="Times New Roman" w:hAnsi="Times New Roman" w:cs="Times New Roman"/>
        </w:rPr>
      </w:pPr>
      <w:bookmarkStart w:id="4" w:name="_88fhhbuuh57b" w:colFirst="0" w:colLast="0"/>
      <w:bookmarkEnd w:id="4"/>
      <w:r>
        <w:rPr>
          <w:rFonts w:ascii="Times New Roman" w:eastAsia="Times New Roman" w:hAnsi="Times New Roman" w:cs="Times New Roman"/>
        </w:rPr>
        <w:t>Идентификация</w:t>
      </w:r>
    </w:p>
    <w:p w:rsidR="00692CB0" w:rsidRDefault="00692CB0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В системе идентификатором служит электронная почта.</w:t>
      </w:r>
    </w:p>
    <w:p w:rsidR="00692CB0" w:rsidRDefault="00692CB0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При попытке ввести электронную почту, которая не зарегистрирована в системе, на форме появится ошибка с соответствующим текстом: «Не найден пользователь с таким адресом эл. почты».</w:t>
      </w:r>
    </w:p>
    <w:p w:rsidR="00692CB0" w:rsidRDefault="00692CB0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2959100"/>
            <wp:effectExtent l="0" t="0" r="0" b="0"/>
            <wp:docPr id="43" name="image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59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</w:p>
    <w:p w:rsidR="00692CB0" w:rsidRDefault="00264FCC">
      <w:pPr>
        <w:pStyle w:val="2"/>
        <w:numPr>
          <w:ilvl w:val="1"/>
          <w:numId w:val="3"/>
        </w:numPr>
        <w:spacing w:line="360" w:lineRule="auto"/>
        <w:ind w:right="-324"/>
        <w:jc w:val="both"/>
        <w:rPr>
          <w:rFonts w:ascii="Times New Roman" w:eastAsia="Times New Roman" w:hAnsi="Times New Roman" w:cs="Times New Roman"/>
        </w:rPr>
      </w:pPr>
      <w:bookmarkStart w:id="5" w:name="_6f48n2a2bemd" w:colFirst="0" w:colLast="0"/>
      <w:bookmarkEnd w:id="5"/>
      <w:r>
        <w:rPr>
          <w:rFonts w:ascii="Times New Roman" w:eastAsia="Times New Roman" w:hAnsi="Times New Roman" w:cs="Times New Roman"/>
        </w:rPr>
        <w:t>Аутентификация пароля</w:t>
      </w:r>
    </w:p>
    <w:p w:rsidR="00692CB0" w:rsidRDefault="00692CB0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При попытке ввести неверный пароль на форме появится ошибка с соответствующим текстом: «Неверно указан логин или пароль».</w:t>
      </w:r>
    </w:p>
    <w:p w:rsidR="00692CB0" w:rsidRDefault="00692CB0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692CB0" w:rsidRDefault="00264FC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val="ru-RU"/>
        </w:rPr>
        <w:drawing>
          <wp:inline distT="114300" distB="114300" distL="114300" distR="114300">
            <wp:extent cx="5731200" cy="2946400"/>
            <wp:effectExtent l="0" t="0" r="0" b="0"/>
            <wp:docPr id="11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46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92CB0" w:rsidRDefault="00264FCC">
      <w:pPr>
        <w:pStyle w:val="2"/>
        <w:numPr>
          <w:ilvl w:val="1"/>
          <w:numId w:val="3"/>
        </w:numPr>
        <w:spacing w:line="360" w:lineRule="auto"/>
        <w:ind w:right="-324"/>
        <w:jc w:val="both"/>
        <w:rPr>
          <w:rFonts w:ascii="Times New Roman" w:eastAsia="Times New Roman" w:hAnsi="Times New Roman" w:cs="Times New Roman"/>
        </w:rPr>
      </w:pPr>
      <w:bookmarkStart w:id="6" w:name="_b1r7aak6vs85" w:colFirst="0" w:colLast="0"/>
      <w:bookmarkEnd w:id="6"/>
      <w:r>
        <w:rPr>
          <w:rFonts w:ascii="Times New Roman" w:eastAsia="Times New Roman" w:hAnsi="Times New Roman" w:cs="Times New Roman"/>
        </w:rPr>
        <w:lastRenderedPageBreak/>
        <w:t>Текущая сессия</w:t>
      </w:r>
    </w:p>
    <w:p w:rsidR="00692CB0" w:rsidRDefault="00692CB0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Включенная функция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Запомнить меня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при закрытии вкладки браузера не будет завершать текущую сессию пользователя в рамках назначенного времени сессии системы (подробнее о времени сессии см. п.1.2).</w:t>
      </w:r>
    </w:p>
    <w:p w:rsidR="00692CB0" w:rsidRDefault="00264FCC">
      <w:pPr>
        <w:pStyle w:val="2"/>
        <w:numPr>
          <w:ilvl w:val="1"/>
          <w:numId w:val="3"/>
        </w:numPr>
        <w:spacing w:line="360" w:lineRule="auto"/>
        <w:ind w:right="-324"/>
        <w:jc w:val="both"/>
        <w:rPr>
          <w:rFonts w:ascii="Times New Roman" w:eastAsia="Times New Roman" w:hAnsi="Times New Roman" w:cs="Times New Roman"/>
        </w:rPr>
      </w:pPr>
      <w:bookmarkStart w:id="7" w:name="_nypzxdtk1pnp" w:colFirst="0" w:colLast="0"/>
      <w:bookmarkEnd w:id="7"/>
      <w:r>
        <w:rPr>
          <w:rFonts w:ascii="Times New Roman" w:eastAsia="Times New Roman" w:hAnsi="Times New Roman" w:cs="Times New Roman"/>
        </w:rPr>
        <w:t>Восстановление доступа к учетной записи</w:t>
      </w:r>
    </w:p>
    <w:p w:rsidR="00692CB0" w:rsidRDefault="00692CB0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 xml:space="preserve">Пользователь может восстановить доступ к своей учетной записи, сменив пароль. Для восстановления пароля необходимо иметь доступ к электронной почте этой учетной записи. </w:t>
      </w:r>
    </w:p>
    <w:p w:rsidR="00692CB0" w:rsidRDefault="00692CB0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На форме входа системы требуется нажать на кнопку «</w:t>
      </w:r>
      <w:r>
        <w:rPr>
          <w:rFonts w:ascii="Times New Roman" w:eastAsia="Times New Roman" w:hAnsi="Times New Roman" w:cs="Times New Roman"/>
          <w:sz w:val="24"/>
          <w:szCs w:val="24"/>
        </w:rPr>
        <w:t>Забыли пароль?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</w:t>
      </w:r>
    </w:p>
    <w:p w:rsidR="00692CB0" w:rsidRDefault="00692CB0">
      <w:pPr>
        <w:spacing w:line="360" w:lineRule="auto"/>
        <w:rPr>
          <w:rFonts w:ascii="Times New Roman" w:eastAsia="Times New Roman" w:hAnsi="Times New Roman" w:cs="Times New Roman"/>
          <w:b/>
        </w:rPr>
      </w:pPr>
    </w:p>
    <w:p w:rsidR="00692CB0" w:rsidRDefault="00264FC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val="ru-RU"/>
        </w:rPr>
        <w:drawing>
          <wp:inline distT="114300" distB="114300" distL="114300" distR="114300">
            <wp:extent cx="5686425" cy="2400300"/>
            <wp:effectExtent l="0" t="0" r="0" b="0"/>
            <wp:docPr id="68" name="image6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2400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692CB0" w:rsidRDefault="00264FC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Поле с электронной почтой заполняется данными, который пользователь вводил на форме входа. Если пользователь не вводит на форме электронную почту, необходимо заполнить ее вручную на форме сброса пароля.</w:t>
      </w:r>
    </w:p>
    <w:p w:rsidR="00692CB0" w:rsidRDefault="00264FC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2082800"/>
            <wp:effectExtent l="0" t="0" r="0" b="0"/>
            <wp:docPr id="5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082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Далее, нажав на кнопку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Отправить письмо для сброса пароля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 xml:space="preserve">», пользователю на указанный электронный адрес приходит письмо с инструкциями и показывается форма успеха. </w:t>
      </w:r>
    </w:p>
    <w:p w:rsidR="00692CB0" w:rsidRDefault="00692CB0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 w:right="-324"/>
        <w:jc w:val="center"/>
        <w:rPr>
          <w:rFonts w:ascii="Times New Roman" w:eastAsia="Times New Roman" w:hAnsi="Times New Roman" w:cs="Times New Roman"/>
          <w:color w:val="666666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val="ru-RU"/>
        </w:rPr>
        <w:drawing>
          <wp:inline distT="114300" distB="114300" distL="114300" distR="114300">
            <wp:extent cx="5731200" cy="2336800"/>
            <wp:effectExtent l="0" t="0" r="0" b="0"/>
            <wp:docPr id="52" name="image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336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666666"/>
          <w:sz w:val="20"/>
          <w:szCs w:val="20"/>
        </w:rPr>
        <w:t>(Форма успеха)</w:t>
      </w:r>
    </w:p>
    <w:p w:rsidR="00692CB0" w:rsidRDefault="00692CB0">
      <w:pPr>
        <w:spacing w:line="360" w:lineRule="auto"/>
        <w:ind w:left="-283" w:right="-324"/>
        <w:jc w:val="center"/>
        <w:rPr>
          <w:rFonts w:ascii="Times New Roman" w:eastAsia="Times New Roman" w:hAnsi="Times New Roman" w:cs="Times New Roman"/>
          <w:color w:val="666666"/>
          <w:sz w:val="20"/>
          <w:szCs w:val="20"/>
        </w:rPr>
      </w:pPr>
    </w:p>
    <w:p w:rsidR="00692CB0" w:rsidRDefault="00692CB0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692CB0" w:rsidRDefault="00264FC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Не закрывайте эту вкладку, и воспользуйтесь кнопкой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Отправить еще раз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», если письмо не пришло на электронную почту.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692CB0" w:rsidRDefault="00692CB0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2425700"/>
            <wp:effectExtent l="0" t="0" r="0" b="0"/>
            <wp:docPr id="6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25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center"/>
        <w:rPr>
          <w:rFonts w:ascii="Times New Roman" w:eastAsia="Times New Roman" w:hAnsi="Times New Roman" w:cs="Times New Roman"/>
          <w:b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Письмо с инструкциями по восстановлению пароля на электронной почте.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</w:rPr>
      </w:pPr>
    </w:p>
    <w:p w:rsidR="00692CB0" w:rsidRDefault="00264FC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val="ru-RU"/>
        </w:rPr>
        <w:drawing>
          <wp:inline distT="114300" distB="114300" distL="114300" distR="114300">
            <wp:extent cx="5731200" cy="3086100"/>
            <wp:effectExtent l="0" t="0" r="0" b="0"/>
            <wp:docPr id="15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86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264FCC">
      <w:pPr>
        <w:spacing w:line="360" w:lineRule="auto"/>
        <w:ind w:left="-283" w:right="-324"/>
        <w:jc w:val="center"/>
        <w:rPr>
          <w:rFonts w:ascii="Times New Roman" w:eastAsia="Times New Roman" w:hAnsi="Times New Roman" w:cs="Times New Roman"/>
          <w:color w:val="666666"/>
          <w:sz w:val="20"/>
          <w:szCs w:val="20"/>
        </w:rPr>
      </w:pPr>
      <w:r>
        <w:rPr>
          <w:rFonts w:ascii="Times New Roman" w:eastAsia="Times New Roman" w:hAnsi="Times New Roman" w:cs="Times New Roman"/>
          <w:color w:val="666666"/>
          <w:sz w:val="20"/>
          <w:szCs w:val="20"/>
        </w:rPr>
        <w:t>(Письмо с инструкциями)</w:t>
      </w:r>
    </w:p>
    <w:p w:rsidR="00692CB0" w:rsidRDefault="00692CB0">
      <w:pPr>
        <w:spacing w:line="360" w:lineRule="auto"/>
        <w:ind w:left="-283" w:right="-324"/>
        <w:jc w:val="center"/>
        <w:rPr>
          <w:rFonts w:ascii="Times New Roman" w:eastAsia="Times New Roman" w:hAnsi="Times New Roman" w:cs="Times New Roman"/>
          <w:color w:val="666666"/>
          <w:sz w:val="20"/>
          <w:szCs w:val="20"/>
        </w:rPr>
      </w:pPr>
    </w:p>
    <w:p w:rsidR="00692CB0" w:rsidRDefault="00692CB0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692CB0" w:rsidRDefault="00264FC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Чтобы подтвердить восстановление пароля, необходимо нажать на кнопку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Сбросить пароль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». Если проигнорировать эти действия - можно использовать старый пароль от учетной записи для входа в систему.</w:t>
      </w:r>
    </w:p>
    <w:p w:rsidR="00692CB0" w:rsidRDefault="00692CB0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После подтверждения сброса пароля по кнопке «</w:t>
      </w:r>
      <w:r>
        <w:rPr>
          <w:rFonts w:ascii="Times New Roman" w:eastAsia="Times New Roman" w:hAnsi="Times New Roman" w:cs="Times New Roman"/>
          <w:sz w:val="24"/>
          <w:szCs w:val="24"/>
        </w:rPr>
        <w:t>Сбросить пароль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или ссылке происходит переход на форму создания нового пароля.</w:t>
      </w:r>
    </w:p>
    <w:p w:rsidR="00692CB0" w:rsidRDefault="00692CB0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val="ru-RU"/>
        </w:rPr>
        <w:drawing>
          <wp:inline distT="114300" distB="114300" distL="114300" distR="114300">
            <wp:extent cx="5731200" cy="2628900"/>
            <wp:effectExtent l="0" t="0" r="0" b="0"/>
            <wp:docPr id="7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628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692CB0" w:rsidRDefault="00264FC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Пользователю необходимо продумать новый пароль, соответствующий требованиям системы. Требования к паролю: не менее 8 знаков; латинские буквы; содержать в себе хотя бы один специальный символ и цифру.</w:t>
      </w:r>
    </w:p>
    <w:p w:rsidR="00692CB0" w:rsidRDefault="00692CB0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Пароль требуется ввести дважды. При несовпадении второго пароля выдается ошибка: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Пароль не совпадает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. При совпадении двух паролей можно продолжить операцию смены пароля по нажатию на кнопку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Изменить пароль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».</w:t>
      </w:r>
    </w:p>
    <w:p w:rsidR="00692CB0" w:rsidRDefault="00692CB0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После этой операции пароль успешно изменен. Пользователь может входить в систему со своими новыми учетными данными. Нужно воспользоваться кнопкой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Войти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для перехода на страницу входа в систему.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</w:rPr>
      </w:pPr>
    </w:p>
    <w:p w:rsidR="00692CB0" w:rsidRDefault="00264FCC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val="ru-RU"/>
        </w:rPr>
        <w:drawing>
          <wp:inline distT="114300" distB="114300" distL="114300" distR="114300">
            <wp:extent cx="5731200" cy="2247900"/>
            <wp:effectExtent l="0" t="0" r="0" b="0"/>
            <wp:docPr id="47" name="image5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247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92CB0" w:rsidRDefault="00264FCC">
      <w:pPr>
        <w:pStyle w:val="2"/>
        <w:numPr>
          <w:ilvl w:val="1"/>
          <w:numId w:val="3"/>
        </w:numPr>
        <w:spacing w:line="360" w:lineRule="auto"/>
        <w:ind w:right="-324"/>
        <w:jc w:val="both"/>
        <w:rPr>
          <w:rFonts w:ascii="Times New Roman" w:eastAsia="Times New Roman" w:hAnsi="Times New Roman" w:cs="Times New Roman"/>
        </w:rPr>
      </w:pPr>
      <w:bookmarkStart w:id="8" w:name="_b3wtmkxedehg" w:colFirst="0" w:colLast="0"/>
      <w:bookmarkEnd w:id="8"/>
      <w:r>
        <w:rPr>
          <w:rFonts w:ascii="Times New Roman" w:eastAsia="Times New Roman" w:hAnsi="Times New Roman" w:cs="Times New Roman"/>
        </w:rPr>
        <w:t>Текущая сессия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Сессия - промежуток времени, охватывающий работу пользователей внутри системы, от момента авторизации. 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Время сессии в системе портала мониторинга составляет 24 часа.</w:t>
      </w:r>
    </w:p>
    <w:p w:rsidR="00692CB0" w:rsidRDefault="00692CB0">
      <w:pPr>
        <w:spacing w:line="360" w:lineRule="auto"/>
        <w:ind w:left="-283" w:right="-32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numPr>
          <w:ilvl w:val="0"/>
          <w:numId w:val="12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Если пользователь на форме входа воспользовался функцией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Запомнить меня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», то в течении заданного времени сессии, пользователь авторизован в системе.</w:t>
      </w:r>
    </w:p>
    <w:p w:rsidR="00692CB0" w:rsidRDefault="00264FCC">
      <w:pPr>
        <w:numPr>
          <w:ilvl w:val="0"/>
          <w:numId w:val="12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Если пользователь на форме входа воспользовался функцией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Запомнить меня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», и текущая сессия завершилась, то пользователь будет перенаправлен на форму входа для повторной авторизации в системе.</w:t>
      </w:r>
    </w:p>
    <w:p w:rsidR="00692CB0" w:rsidRDefault="00264FCC">
      <w:pPr>
        <w:numPr>
          <w:ilvl w:val="0"/>
          <w:numId w:val="12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Если пользователь на форме входа не воспользовался функцией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Запомнить меня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 xml:space="preserve">», то закрыв вкладки браузера, пользователь будет перенаправлен на форму входа для повторной авторизации в системе, вне зависимости от того, истекла текущая сессия или </w:t>
      </w:r>
      <w:proofErr w:type="gramStart"/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нет .</w:t>
      </w:r>
      <w:proofErr w:type="gramEnd"/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692CB0">
      <w:pPr>
        <w:spacing w:before="180" w:line="360" w:lineRule="auto"/>
        <w:jc w:val="both"/>
        <w:rPr>
          <w:rFonts w:ascii="Times New Roman" w:eastAsia="Times New Roman" w:hAnsi="Times New Roman" w:cs="Times New Roman"/>
          <w:color w:val="172B4D"/>
          <w:sz w:val="21"/>
          <w:szCs w:val="21"/>
          <w:highlight w:val="white"/>
        </w:rPr>
      </w:pPr>
    </w:p>
    <w:p w:rsidR="00692CB0" w:rsidRDefault="00692CB0">
      <w:pPr>
        <w:spacing w:before="180" w:line="360" w:lineRule="auto"/>
        <w:jc w:val="both"/>
        <w:rPr>
          <w:rFonts w:ascii="Times New Roman" w:eastAsia="Times New Roman" w:hAnsi="Times New Roman" w:cs="Times New Roman"/>
          <w:color w:val="172B4D"/>
          <w:sz w:val="21"/>
          <w:szCs w:val="21"/>
          <w:highlight w:val="white"/>
        </w:rPr>
      </w:pPr>
    </w:p>
    <w:p w:rsidR="00692CB0" w:rsidRDefault="00692CB0">
      <w:pPr>
        <w:spacing w:before="180" w:line="360" w:lineRule="auto"/>
        <w:jc w:val="both"/>
        <w:rPr>
          <w:rFonts w:ascii="Times New Roman" w:eastAsia="Times New Roman" w:hAnsi="Times New Roman" w:cs="Times New Roman"/>
          <w:color w:val="172B4D"/>
          <w:sz w:val="21"/>
          <w:szCs w:val="21"/>
          <w:highlight w:val="white"/>
        </w:rPr>
      </w:pPr>
    </w:p>
    <w:p w:rsidR="00692CB0" w:rsidRDefault="00692CB0">
      <w:pPr>
        <w:spacing w:before="180" w:line="360" w:lineRule="auto"/>
        <w:jc w:val="both"/>
        <w:rPr>
          <w:rFonts w:ascii="Times New Roman" w:eastAsia="Times New Roman" w:hAnsi="Times New Roman" w:cs="Times New Roman"/>
          <w:color w:val="172B4D"/>
          <w:sz w:val="21"/>
          <w:szCs w:val="21"/>
          <w:highlight w:val="white"/>
        </w:rPr>
      </w:pPr>
    </w:p>
    <w:p w:rsidR="00692CB0" w:rsidRDefault="00692CB0">
      <w:pPr>
        <w:spacing w:before="180" w:line="360" w:lineRule="auto"/>
        <w:jc w:val="both"/>
        <w:rPr>
          <w:rFonts w:ascii="Times New Roman" w:eastAsia="Times New Roman" w:hAnsi="Times New Roman" w:cs="Times New Roman"/>
          <w:color w:val="172B4D"/>
          <w:sz w:val="21"/>
          <w:szCs w:val="21"/>
          <w:highlight w:val="white"/>
        </w:rPr>
      </w:pPr>
    </w:p>
    <w:p w:rsidR="00692CB0" w:rsidRDefault="00692CB0">
      <w:pPr>
        <w:spacing w:before="180" w:line="360" w:lineRule="auto"/>
        <w:jc w:val="both"/>
        <w:rPr>
          <w:rFonts w:ascii="Times New Roman" w:eastAsia="Times New Roman" w:hAnsi="Times New Roman" w:cs="Times New Roman"/>
          <w:color w:val="172B4D"/>
          <w:sz w:val="21"/>
          <w:szCs w:val="21"/>
          <w:highlight w:val="white"/>
        </w:rPr>
      </w:pPr>
    </w:p>
    <w:p w:rsidR="00692CB0" w:rsidRDefault="00692CB0">
      <w:pPr>
        <w:spacing w:before="180" w:line="360" w:lineRule="auto"/>
        <w:jc w:val="both"/>
        <w:rPr>
          <w:rFonts w:ascii="Times New Roman" w:eastAsia="Times New Roman" w:hAnsi="Times New Roman" w:cs="Times New Roman"/>
          <w:color w:val="172B4D"/>
          <w:sz w:val="21"/>
          <w:szCs w:val="21"/>
          <w:highlight w:val="white"/>
        </w:rPr>
      </w:pPr>
    </w:p>
    <w:p w:rsidR="00692CB0" w:rsidRDefault="00692CB0">
      <w:pPr>
        <w:spacing w:before="180" w:line="360" w:lineRule="auto"/>
        <w:jc w:val="both"/>
        <w:rPr>
          <w:rFonts w:ascii="Times New Roman" w:eastAsia="Times New Roman" w:hAnsi="Times New Roman" w:cs="Times New Roman"/>
          <w:color w:val="172B4D"/>
          <w:sz w:val="21"/>
          <w:szCs w:val="21"/>
          <w:highlight w:val="white"/>
        </w:rPr>
      </w:pP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92CB0" w:rsidRDefault="00264FCC">
      <w:pPr>
        <w:pStyle w:val="1"/>
        <w:numPr>
          <w:ilvl w:val="0"/>
          <w:numId w:val="3"/>
        </w:numPr>
        <w:spacing w:after="0" w:line="360" w:lineRule="auto"/>
        <w:ind w:right="-324"/>
        <w:jc w:val="both"/>
        <w:rPr>
          <w:rFonts w:ascii="Times New Roman" w:eastAsia="Times New Roman" w:hAnsi="Times New Roman" w:cs="Times New Roman"/>
        </w:rPr>
      </w:pPr>
      <w:bookmarkStart w:id="9" w:name="_r9s0q3x60ajz" w:colFirst="0" w:colLast="0"/>
      <w:bookmarkEnd w:id="9"/>
      <w:r>
        <w:rPr>
          <w:rFonts w:ascii="Times New Roman" w:eastAsia="Times New Roman" w:hAnsi="Times New Roman" w:cs="Times New Roman"/>
        </w:rPr>
        <w:lastRenderedPageBreak/>
        <w:t>Пользователи системы</w:t>
      </w:r>
    </w:p>
    <w:p w:rsidR="00692CB0" w:rsidRDefault="00264FCC">
      <w:pPr>
        <w:pStyle w:val="2"/>
        <w:numPr>
          <w:ilvl w:val="1"/>
          <w:numId w:val="3"/>
        </w:numPr>
        <w:spacing w:before="0" w:line="360" w:lineRule="auto"/>
        <w:jc w:val="both"/>
        <w:rPr>
          <w:rFonts w:ascii="Times New Roman" w:eastAsia="Times New Roman" w:hAnsi="Times New Roman" w:cs="Times New Roman"/>
        </w:rPr>
      </w:pPr>
      <w:bookmarkStart w:id="10" w:name="_i7b6ammk4rwk" w:colFirst="0" w:colLast="0"/>
      <w:bookmarkEnd w:id="10"/>
      <w:r>
        <w:rPr>
          <w:rFonts w:ascii="Times New Roman" w:eastAsia="Times New Roman" w:hAnsi="Times New Roman" w:cs="Times New Roman"/>
        </w:rPr>
        <w:t>Список пользователей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 xml:space="preserve">Только администратор облака имеет доступ к списку всех пользователей системы, располагающийся по ссылке </w:t>
      </w:r>
      <w:hyperlink r:id="rId18">
        <w:r>
          <w:rPr>
            <w:rFonts w:ascii="Times New Roman" w:eastAsia="Times New Roman" w:hAnsi="Times New Roman" w:cs="Times New Roman"/>
            <w:color w:val="1155CC"/>
            <w:sz w:val="24"/>
            <w:szCs w:val="24"/>
            <w:highlight w:val="white"/>
            <w:u w:val="single"/>
          </w:rPr>
          <w:t>https://service2.medteco.ru/user_data</w:t>
        </w:r>
      </w:hyperlink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 xml:space="preserve">. 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 w:right="-891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6440507" cy="1918264"/>
            <wp:effectExtent l="0" t="0" r="0" b="0"/>
            <wp:docPr id="48" name="image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40507" cy="19182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Доступные поля в объекте: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numPr>
          <w:ilvl w:val="0"/>
          <w:numId w:val="11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Фио</w:t>
      </w:r>
      <w:proofErr w:type="spellEnd"/>
    </w:p>
    <w:p w:rsidR="00692CB0" w:rsidRDefault="00264FCC">
      <w:pPr>
        <w:numPr>
          <w:ilvl w:val="0"/>
          <w:numId w:val="11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Тип пользователя</w:t>
      </w:r>
    </w:p>
    <w:p w:rsidR="00692CB0" w:rsidRDefault="00264FCC">
      <w:pPr>
        <w:numPr>
          <w:ilvl w:val="0"/>
          <w:numId w:val="11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Должность</w:t>
      </w:r>
    </w:p>
    <w:p w:rsidR="00692CB0" w:rsidRDefault="00264FCC">
      <w:pPr>
        <w:numPr>
          <w:ilvl w:val="0"/>
          <w:numId w:val="11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Язык</w:t>
      </w:r>
    </w:p>
    <w:p w:rsidR="00692CB0" w:rsidRDefault="00264FCC">
      <w:pPr>
        <w:numPr>
          <w:ilvl w:val="0"/>
          <w:numId w:val="11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Статус</w:t>
      </w:r>
    </w:p>
    <w:p w:rsidR="00692CB0" w:rsidRDefault="00264FCC">
      <w:pPr>
        <w:numPr>
          <w:ilvl w:val="0"/>
          <w:numId w:val="11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Дата</w:t>
      </w:r>
    </w:p>
    <w:p w:rsidR="00692CB0" w:rsidRDefault="00264FCC">
      <w:pPr>
        <w:numPr>
          <w:ilvl w:val="0"/>
          <w:numId w:val="11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Автор</w:t>
      </w:r>
    </w:p>
    <w:p w:rsidR="00692CB0" w:rsidRDefault="00264FCC">
      <w:pPr>
        <w:numPr>
          <w:ilvl w:val="0"/>
          <w:numId w:val="11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Email</w:t>
      </w:r>
      <w:proofErr w:type="spellEnd"/>
    </w:p>
    <w:p w:rsidR="00692CB0" w:rsidRDefault="00264FCC">
      <w:pPr>
        <w:numPr>
          <w:ilvl w:val="0"/>
          <w:numId w:val="11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Организация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</w:p>
    <w:p w:rsidR="00692CB0" w:rsidRDefault="00264FCC">
      <w:pPr>
        <w:pStyle w:val="2"/>
        <w:numPr>
          <w:ilvl w:val="1"/>
          <w:numId w:val="3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bookmarkStart w:id="11" w:name="_9aftq7y17a0q" w:colFirst="0" w:colLast="0"/>
      <w:bookmarkEnd w:id="11"/>
      <w:r>
        <w:rPr>
          <w:rFonts w:ascii="Times New Roman" w:eastAsia="Times New Roman" w:hAnsi="Times New Roman" w:cs="Times New Roman"/>
        </w:rPr>
        <w:t>Типы пользователей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Существует три типа пользователей системы: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numPr>
          <w:ilvl w:val="0"/>
          <w:numId w:val="13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lastRenderedPageBreak/>
        <w:t>Производитель</w:t>
      </w:r>
    </w:p>
    <w:p w:rsidR="00692CB0" w:rsidRDefault="00264FCC">
      <w:pPr>
        <w:numPr>
          <w:ilvl w:val="0"/>
          <w:numId w:val="13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proofErr w:type="spellStart"/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Эксплуатант</w:t>
      </w:r>
      <w:proofErr w:type="spellEnd"/>
    </w:p>
    <w:p w:rsidR="00692CB0" w:rsidRDefault="00264FCC">
      <w:pPr>
        <w:numPr>
          <w:ilvl w:val="0"/>
          <w:numId w:val="13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Администратор облака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 зависимости от типа пользователя, ему доступны различные бизнес-функции системы.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pStyle w:val="3"/>
        <w:numPr>
          <w:ilvl w:val="2"/>
          <w:numId w:val="3"/>
        </w:numPr>
        <w:ind w:left="566"/>
        <w:rPr>
          <w:rFonts w:ascii="Times New Roman" w:eastAsia="Times New Roman" w:hAnsi="Times New Roman" w:cs="Times New Roman"/>
        </w:rPr>
      </w:pPr>
      <w:bookmarkStart w:id="12" w:name="_xr1pwbkbi0qb" w:colFirst="0" w:colLast="0"/>
      <w:bookmarkEnd w:id="12"/>
      <w:r>
        <w:rPr>
          <w:rFonts w:ascii="Times New Roman" w:eastAsia="Times New Roman" w:hAnsi="Times New Roman" w:cs="Times New Roman"/>
        </w:rPr>
        <w:t>Список доступных бизнес-объектов для типа пользователя «Производитель»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numPr>
          <w:ilvl w:val="0"/>
          <w:numId w:val="9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Циклы</w:t>
      </w:r>
    </w:p>
    <w:p w:rsidR="00692CB0" w:rsidRDefault="00264FCC">
      <w:pPr>
        <w:numPr>
          <w:ilvl w:val="0"/>
          <w:numId w:val="9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Инциденты</w:t>
      </w:r>
    </w:p>
    <w:p w:rsidR="00692CB0" w:rsidRDefault="00264FCC">
      <w:pPr>
        <w:numPr>
          <w:ilvl w:val="0"/>
          <w:numId w:val="9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Устройства</w:t>
      </w:r>
    </w:p>
    <w:p w:rsidR="00692CB0" w:rsidRDefault="00264FCC">
      <w:pPr>
        <w:numPr>
          <w:ilvl w:val="0"/>
          <w:numId w:val="9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Модели</w:t>
      </w:r>
    </w:p>
    <w:p w:rsidR="00692CB0" w:rsidRDefault="00264FCC">
      <w:pPr>
        <w:numPr>
          <w:ilvl w:val="0"/>
          <w:numId w:val="9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Эмулятор</w:t>
      </w:r>
    </w:p>
    <w:p w:rsidR="00692CB0" w:rsidRDefault="00264FCC">
      <w:pPr>
        <w:pStyle w:val="3"/>
        <w:numPr>
          <w:ilvl w:val="2"/>
          <w:numId w:val="3"/>
        </w:numPr>
        <w:spacing w:before="0"/>
        <w:ind w:left="566"/>
        <w:rPr>
          <w:rFonts w:ascii="Times New Roman" w:eastAsia="Times New Roman" w:hAnsi="Times New Roman" w:cs="Times New Roman"/>
        </w:rPr>
      </w:pPr>
      <w:bookmarkStart w:id="13" w:name="_y6t1ceh99q7p" w:colFirst="0" w:colLast="0"/>
      <w:bookmarkEnd w:id="13"/>
      <w:r>
        <w:rPr>
          <w:rFonts w:ascii="Times New Roman" w:eastAsia="Times New Roman" w:hAnsi="Times New Roman" w:cs="Times New Roman"/>
        </w:rPr>
        <w:t>Список доступных бизнес-объектов для типа пользователя «</w:t>
      </w:r>
      <w:proofErr w:type="spellStart"/>
      <w:r>
        <w:rPr>
          <w:rFonts w:ascii="Times New Roman" w:eastAsia="Times New Roman" w:hAnsi="Times New Roman" w:cs="Times New Roman"/>
        </w:rPr>
        <w:t>Эксплуатант</w:t>
      </w:r>
      <w:proofErr w:type="spellEnd"/>
      <w:r>
        <w:rPr>
          <w:rFonts w:ascii="Times New Roman" w:eastAsia="Times New Roman" w:hAnsi="Times New Roman" w:cs="Times New Roman"/>
        </w:rPr>
        <w:t>»</w:t>
      </w:r>
    </w:p>
    <w:p w:rsidR="00692CB0" w:rsidRDefault="00692CB0">
      <w:pPr>
        <w:rPr>
          <w:rFonts w:ascii="Times New Roman" w:eastAsia="Times New Roman" w:hAnsi="Times New Roman" w:cs="Times New Roman"/>
        </w:rPr>
      </w:pPr>
    </w:p>
    <w:p w:rsidR="00692CB0" w:rsidRDefault="00264FCC">
      <w:pPr>
        <w:numPr>
          <w:ilvl w:val="0"/>
          <w:numId w:val="15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Циклы</w:t>
      </w:r>
    </w:p>
    <w:p w:rsidR="00692CB0" w:rsidRDefault="00264FCC">
      <w:pPr>
        <w:numPr>
          <w:ilvl w:val="0"/>
          <w:numId w:val="15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Устройства</w:t>
      </w:r>
    </w:p>
    <w:p w:rsidR="00692CB0" w:rsidRDefault="00264FCC">
      <w:pPr>
        <w:numPr>
          <w:ilvl w:val="0"/>
          <w:numId w:val="15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Инциденты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92CB0" w:rsidRDefault="00264FCC">
      <w:pPr>
        <w:pStyle w:val="3"/>
        <w:numPr>
          <w:ilvl w:val="2"/>
          <w:numId w:val="3"/>
        </w:numPr>
        <w:ind w:left="566"/>
        <w:rPr>
          <w:rFonts w:ascii="Times New Roman" w:eastAsia="Times New Roman" w:hAnsi="Times New Roman" w:cs="Times New Roman"/>
        </w:rPr>
      </w:pPr>
      <w:bookmarkStart w:id="14" w:name="_dq7skatfx7lo" w:colFirst="0" w:colLast="0"/>
      <w:bookmarkEnd w:id="14"/>
      <w:r>
        <w:rPr>
          <w:rFonts w:ascii="Times New Roman" w:eastAsia="Times New Roman" w:hAnsi="Times New Roman" w:cs="Times New Roman"/>
        </w:rPr>
        <w:t>Список доступных бизнес-объектов для типа пользователя «Администратор облака»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numPr>
          <w:ilvl w:val="0"/>
          <w:numId w:val="7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Циклы</w:t>
      </w:r>
    </w:p>
    <w:p w:rsidR="00692CB0" w:rsidRDefault="00264FCC">
      <w:pPr>
        <w:numPr>
          <w:ilvl w:val="0"/>
          <w:numId w:val="7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Инциденты</w:t>
      </w:r>
    </w:p>
    <w:p w:rsidR="00692CB0" w:rsidRDefault="00264FCC">
      <w:pPr>
        <w:numPr>
          <w:ilvl w:val="0"/>
          <w:numId w:val="7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Устройства</w:t>
      </w:r>
    </w:p>
    <w:p w:rsidR="00692CB0" w:rsidRDefault="00264FCC">
      <w:pPr>
        <w:numPr>
          <w:ilvl w:val="0"/>
          <w:numId w:val="7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Модели</w:t>
      </w:r>
    </w:p>
    <w:p w:rsidR="00692CB0" w:rsidRDefault="00264FCC">
      <w:pPr>
        <w:numPr>
          <w:ilvl w:val="0"/>
          <w:numId w:val="7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Эмулятор</w:t>
      </w:r>
    </w:p>
    <w:p w:rsidR="00692CB0" w:rsidRDefault="00264FCC">
      <w:pPr>
        <w:numPr>
          <w:ilvl w:val="0"/>
          <w:numId w:val="7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Пользователи</w:t>
      </w:r>
    </w:p>
    <w:p w:rsidR="00692CB0" w:rsidRDefault="00264FCC">
      <w:pPr>
        <w:numPr>
          <w:ilvl w:val="0"/>
          <w:numId w:val="7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Организации</w:t>
      </w:r>
    </w:p>
    <w:p w:rsidR="00692CB0" w:rsidRDefault="00264FCC">
      <w:pPr>
        <w:numPr>
          <w:ilvl w:val="0"/>
          <w:numId w:val="7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Программное обеспечение</w:t>
      </w:r>
    </w:p>
    <w:p w:rsidR="00692CB0" w:rsidRDefault="00264FCC">
      <w:pPr>
        <w:numPr>
          <w:ilvl w:val="0"/>
          <w:numId w:val="7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lastRenderedPageBreak/>
        <w:t>Справочник типов инцидентов</w:t>
      </w:r>
    </w:p>
    <w:p w:rsidR="00692CB0" w:rsidRDefault="00264FCC">
      <w:pPr>
        <w:numPr>
          <w:ilvl w:val="0"/>
          <w:numId w:val="7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Должности</w:t>
      </w:r>
    </w:p>
    <w:p w:rsidR="00692CB0" w:rsidRDefault="00264FCC">
      <w:pPr>
        <w:numPr>
          <w:ilvl w:val="0"/>
          <w:numId w:val="7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Типы изделий</w:t>
      </w:r>
    </w:p>
    <w:p w:rsidR="00692CB0" w:rsidRDefault="00264FCC">
      <w:pPr>
        <w:numPr>
          <w:ilvl w:val="0"/>
          <w:numId w:val="7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Типы ПО</w:t>
      </w:r>
    </w:p>
    <w:p w:rsidR="00692CB0" w:rsidRDefault="00264FCC">
      <w:pPr>
        <w:numPr>
          <w:ilvl w:val="0"/>
          <w:numId w:val="7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Типы документов</w:t>
      </w:r>
    </w:p>
    <w:p w:rsidR="00692CB0" w:rsidRDefault="00264FCC">
      <w:pPr>
        <w:numPr>
          <w:ilvl w:val="0"/>
          <w:numId w:val="7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Справочник симптомов</w:t>
      </w:r>
    </w:p>
    <w:p w:rsidR="00692CB0" w:rsidRDefault="00264FCC">
      <w:pPr>
        <w:numPr>
          <w:ilvl w:val="0"/>
          <w:numId w:val="7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Справочник неисправностей</w:t>
      </w:r>
    </w:p>
    <w:p w:rsidR="00692CB0" w:rsidRDefault="00264FCC">
      <w:pPr>
        <w:numPr>
          <w:ilvl w:val="0"/>
          <w:numId w:val="7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Статусы гарантии</w:t>
      </w:r>
    </w:p>
    <w:p w:rsidR="00692CB0" w:rsidRDefault="00264FCC">
      <w:pPr>
        <w:numPr>
          <w:ilvl w:val="0"/>
          <w:numId w:val="7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Режимы работы</w:t>
      </w:r>
    </w:p>
    <w:p w:rsidR="00692CB0" w:rsidRDefault="00692CB0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</w:p>
    <w:p w:rsidR="00692CB0" w:rsidRDefault="00264FCC">
      <w:pPr>
        <w:pStyle w:val="2"/>
        <w:numPr>
          <w:ilvl w:val="1"/>
          <w:numId w:val="3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bookmarkStart w:id="15" w:name="_okmc0zl5sb9l" w:colFirst="0" w:colLast="0"/>
      <w:bookmarkEnd w:id="15"/>
      <w:r>
        <w:rPr>
          <w:rFonts w:ascii="Times New Roman" w:eastAsia="Times New Roman" w:hAnsi="Times New Roman" w:cs="Times New Roman"/>
        </w:rPr>
        <w:t>Назначение и смена типа пользователю</w:t>
      </w: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Чтобы присвоить или сменить тип пользователя необходимо открыть карточку пользователя и в поле выбрать соответствующий тип.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857500"/>
            <wp:effectExtent l="0" t="0" r="0" b="0"/>
            <wp:docPr id="27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57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pStyle w:val="1"/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</w:rPr>
      </w:pPr>
      <w:bookmarkStart w:id="16" w:name="_sb5i6caf1iwa" w:colFirst="0" w:colLast="0"/>
      <w:bookmarkEnd w:id="16"/>
      <w:r>
        <w:rPr>
          <w:rFonts w:ascii="Times New Roman" w:eastAsia="Times New Roman" w:hAnsi="Times New Roman" w:cs="Times New Roman"/>
        </w:rPr>
        <w:t>Работа с записями бизнес-объектов</w:t>
      </w:r>
    </w:p>
    <w:p w:rsidR="00692CB0" w:rsidRDefault="00264FCC">
      <w:pPr>
        <w:pStyle w:val="2"/>
        <w:numPr>
          <w:ilvl w:val="1"/>
          <w:numId w:val="3"/>
        </w:numPr>
        <w:spacing w:before="0" w:line="360" w:lineRule="auto"/>
        <w:jc w:val="both"/>
        <w:rPr>
          <w:rFonts w:ascii="Times New Roman" w:eastAsia="Times New Roman" w:hAnsi="Times New Roman" w:cs="Times New Roman"/>
        </w:rPr>
      </w:pPr>
      <w:bookmarkStart w:id="17" w:name="_51befkbqjfyt" w:colFirst="0" w:colLast="0"/>
      <w:bookmarkEnd w:id="17"/>
      <w:r>
        <w:rPr>
          <w:rFonts w:ascii="Times New Roman" w:eastAsia="Times New Roman" w:hAnsi="Times New Roman" w:cs="Times New Roman"/>
        </w:rPr>
        <w:t>Создание записи в объекте</w:t>
      </w: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Для добавления новой записи в любой объект необходимо нажать на странице объекта кнопку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Добавить запись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val="ru-RU"/>
        </w:rPr>
        <w:drawing>
          <wp:inline distT="114300" distB="114300" distL="114300" distR="114300">
            <wp:extent cx="5731200" cy="3022600"/>
            <wp:effectExtent l="0" t="0" r="0" b="0"/>
            <wp:docPr id="18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22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После чего откроется карточка создания новой записи.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1625600"/>
            <wp:effectExtent l="0" t="0" r="0" b="0"/>
            <wp:docPr id="62" name="image5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62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Чтобы сохранить запись: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numPr>
          <w:ilvl w:val="0"/>
          <w:numId w:val="14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Нажать на кнопку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Сохранить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», после чего новая карточка записи откроется в режиме просмотра.</w:t>
      </w:r>
    </w:p>
    <w:p w:rsidR="00692CB0" w:rsidRDefault="00264FCC">
      <w:p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2235200"/>
            <wp:effectExtent l="0" t="0" r="0" b="0"/>
            <wp:docPr id="12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235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numPr>
          <w:ilvl w:val="0"/>
          <w:numId w:val="14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Нажать на кнопку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Сохранить и закрыть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», после чего произойдет возврат к списку всех записей. А новая сохраненная запись покажется в начале списка.</w:t>
      </w:r>
    </w:p>
    <w:p w:rsidR="00692CB0" w:rsidRDefault="00692CB0">
      <w:pPr>
        <w:spacing w:line="360" w:lineRule="auto"/>
        <w:ind w:left="720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1905000"/>
            <wp:effectExtent l="0" t="0" r="0" b="0"/>
            <wp:docPr id="21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905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92CB0" w:rsidRDefault="00264FCC">
      <w:pPr>
        <w:pStyle w:val="2"/>
        <w:numPr>
          <w:ilvl w:val="1"/>
          <w:numId w:val="3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bookmarkStart w:id="18" w:name="_ikin3wjiqvrs" w:colFirst="0" w:colLast="0"/>
      <w:bookmarkEnd w:id="18"/>
      <w:r>
        <w:rPr>
          <w:rFonts w:ascii="Times New Roman" w:eastAsia="Times New Roman" w:hAnsi="Times New Roman" w:cs="Times New Roman"/>
        </w:rPr>
        <w:t>Редактирование записи объекта</w:t>
      </w: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Для того, чтобы редактировать существующую запись необходимо открыть карточку этой записи. Для этого необходимо нажать на название нужной записи. Важно: переход к карточке записи всегда осуществляется по колонке с названием записи.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2133600"/>
            <wp:effectExtent l="0" t="0" r="0" b="0"/>
            <wp:docPr id="44" name="image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133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 одному клику по ссылке, откроется карточка записи.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527300"/>
            <wp:effectExtent l="0" t="0" r="0" b="0"/>
            <wp:docPr id="31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527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92CB0" w:rsidRDefault="00264FCC">
      <w:pPr>
        <w:pStyle w:val="2"/>
        <w:numPr>
          <w:ilvl w:val="1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</w:rPr>
      </w:pPr>
      <w:bookmarkStart w:id="19" w:name="_2q5csvxpweoz" w:colFirst="0" w:colLast="0"/>
      <w:bookmarkEnd w:id="19"/>
      <w:r>
        <w:rPr>
          <w:rFonts w:ascii="Times New Roman" w:eastAsia="Times New Roman" w:hAnsi="Times New Roman" w:cs="Times New Roman"/>
        </w:rPr>
        <w:t>Описание функционала карточки</w:t>
      </w:r>
    </w:p>
    <w:p w:rsidR="00692CB0" w:rsidRDefault="00264FCC">
      <w:pPr>
        <w:pStyle w:val="3"/>
        <w:numPr>
          <w:ilvl w:val="2"/>
          <w:numId w:val="3"/>
        </w:numPr>
        <w:spacing w:before="0" w:line="360" w:lineRule="auto"/>
        <w:ind w:left="566"/>
        <w:jc w:val="both"/>
        <w:rPr>
          <w:rFonts w:ascii="Times New Roman" w:eastAsia="Times New Roman" w:hAnsi="Times New Roman" w:cs="Times New Roman"/>
        </w:rPr>
      </w:pPr>
      <w:bookmarkStart w:id="20" w:name="_nbkuv3hiwbpx" w:colFirst="0" w:colLast="0"/>
      <w:bookmarkEnd w:id="20"/>
      <w:r>
        <w:rPr>
          <w:rFonts w:ascii="Times New Roman" w:eastAsia="Times New Roman" w:hAnsi="Times New Roman" w:cs="Times New Roman"/>
        </w:rPr>
        <w:t>Название записи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Название записи дублируется в хедер (заголовок) страницы.</w:t>
      </w: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2565400"/>
            <wp:effectExtent l="0" t="0" r="0" b="0"/>
            <wp:docPr id="8" name="image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565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92CB0" w:rsidRDefault="00264FCC">
      <w:pPr>
        <w:pStyle w:val="3"/>
        <w:numPr>
          <w:ilvl w:val="2"/>
          <w:numId w:val="3"/>
        </w:numPr>
        <w:spacing w:line="360" w:lineRule="auto"/>
        <w:ind w:left="566"/>
        <w:jc w:val="both"/>
        <w:rPr>
          <w:rFonts w:ascii="Times New Roman" w:eastAsia="Times New Roman" w:hAnsi="Times New Roman" w:cs="Times New Roman"/>
        </w:rPr>
      </w:pPr>
      <w:bookmarkStart w:id="21" w:name="_2zzornz7ad89" w:colFirst="0" w:colLast="0"/>
      <w:bookmarkEnd w:id="21"/>
      <w:r>
        <w:rPr>
          <w:rFonts w:ascii="Times New Roman" w:eastAsia="Times New Roman" w:hAnsi="Times New Roman" w:cs="Times New Roman"/>
        </w:rPr>
        <w:t>Поля записи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 этом блоке содержатся все поля объекта.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527300"/>
            <wp:effectExtent l="0" t="0" r="0" b="0"/>
            <wp:docPr id="37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527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Редактировать данные в полях можно по клику на нужное поле. После чего все поля отразятся в режиме редактирования.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2705100"/>
            <wp:effectExtent l="0" t="0" r="0" b="0"/>
            <wp:docPr id="64" name="image7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7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05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Чтобы сохранить изменения в полях записи нужно воспользоваться кнопками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Сохранить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или «</w:t>
      </w:r>
      <w:r>
        <w:rPr>
          <w:rFonts w:ascii="Times New Roman" w:eastAsia="Times New Roman" w:hAnsi="Times New Roman" w:cs="Times New Roman"/>
          <w:sz w:val="24"/>
          <w:szCs w:val="24"/>
        </w:rPr>
        <w:t>Сохранить и закрыть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pStyle w:val="2"/>
        <w:numPr>
          <w:ilvl w:val="1"/>
          <w:numId w:val="3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bookmarkStart w:id="22" w:name="_vlympdv8hiep" w:colFirst="0" w:colLast="0"/>
      <w:bookmarkEnd w:id="22"/>
      <w:r>
        <w:rPr>
          <w:rFonts w:ascii="Times New Roman" w:eastAsia="Times New Roman" w:hAnsi="Times New Roman" w:cs="Times New Roman"/>
        </w:rPr>
        <w:t>Инструменты для работы с записью</w:t>
      </w: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Все операции, которые можно совершать над записью находятся в меню карточки (панель инструментов).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b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2463800"/>
            <wp:effectExtent l="0" t="0" r="0" b="0"/>
            <wp:docPr id="23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63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Доступные операции: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numPr>
          <w:ilvl w:val="0"/>
          <w:numId w:val="4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Дублирование</w:t>
      </w:r>
    </w:p>
    <w:p w:rsidR="00692CB0" w:rsidRDefault="00264FCC">
      <w:pPr>
        <w:numPr>
          <w:ilvl w:val="0"/>
          <w:numId w:val="4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lastRenderedPageBreak/>
        <w:t>Удаление</w:t>
      </w:r>
    </w:p>
    <w:p w:rsidR="00692CB0" w:rsidRDefault="00264FCC">
      <w:pPr>
        <w:numPr>
          <w:ilvl w:val="0"/>
          <w:numId w:val="4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Сохранение</w:t>
      </w:r>
    </w:p>
    <w:p w:rsidR="00692CB0" w:rsidRDefault="00264FCC">
      <w:pPr>
        <w:numPr>
          <w:ilvl w:val="0"/>
          <w:numId w:val="4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 xml:space="preserve">Прикрепление файла 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</w:p>
    <w:p w:rsidR="00692CB0" w:rsidRDefault="00264FCC">
      <w:pPr>
        <w:pStyle w:val="3"/>
        <w:numPr>
          <w:ilvl w:val="2"/>
          <w:numId w:val="3"/>
        </w:numPr>
        <w:ind w:left="566"/>
        <w:rPr>
          <w:rFonts w:ascii="Times New Roman" w:eastAsia="Times New Roman" w:hAnsi="Times New Roman" w:cs="Times New Roman"/>
        </w:rPr>
      </w:pPr>
      <w:bookmarkStart w:id="23" w:name="_qmhzveoe0t6r" w:colFirst="0" w:colLast="0"/>
      <w:bookmarkEnd w:id="23"/>
      <w:r>
        <w:rPr>
          <w:rFonts w:ascii="Times New Roman" w:eastAsia="Times New Roman" w:hAnsi="Times New Roman" w:cs="Times New Roman"/>
        </w:rPr>
        <w:t>Добавление файлов к записи</w:t>
      </w: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 xml:space="preserve">Чтобы прикрепить один или несколько файлов к записи, необходимо нажать на кнопку в виде скрепки в верхнем меню, либо нажать на такую же кнопку в боковом меню. Далее откроется блок с файлами. Если к записи не добавлены файлы, блок будет пустой. 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2425700"/>
            <wp:effectExtent l="0" t="0" r="0" b="0"/>
            <wp:docPr id="56" name="image5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25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Нажав на кнопку «</w:t>
      </w:r>
      <w:r>
        <w:rPr>
          <w:rFonts w:ascii="Times New Roman" w:eastAsia="Times New Roman" w:hAnsi="Times New Roman" w:cs="Times New Roman"/>
          <w:sz w:val="24"/>
          <w:szCs w:val="24"/>
        </w:rPr>
        <w:t>Прикрепить файл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», необходимо выбрать файл на компьютере. После загрузки файл будет отразится в этом разделе.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lastRenderedPageBreak/>
        <w:drawing>
          <wp:inline distT="114300" distB="114300" distL="114300" distR="114300">
            <wp:extent cx="5731200" cy="3086100"/>
            <wp:effectExtent l="0" t="0" r="0" b="0"/>
            <wp:docPr id="59" name="image7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2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86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Чтобы закрыть блок с файлами. Нужно нажать еще раз кнопку в виде скрепки в боковом меню.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</w:p>
    <w:p w:rsidR="00692CB0" w:rsidRDefault="00264FCC">
      <w:pPr>
        <w:pStyle w:val="3"/>
        <w:numPr>
          <w:ilvl w:val="2"/>
          <w:numId w:val="3"/>
        </w:numPr>
        <w:ind w:left="566"/>
        <w:rPr>
          <w:rFonts w:ascii="Times New Roman" w:eastAsia="Times New Roman" w:hAnsi="Times New Roman" w:cs="Times New Roman"/>
        </w:rPr>
      </w:pPr>
      <w:bookmarkStart w:id="24" w:name="_jdokab4c2xvu" w:colFirst="0" w:colLast="0"/>
      <w:bookmarkEnd w:id="24"/>
      <w:r>
        <w:rPr>
          <w:rFonts w:ascii="Times New Roman" w:eastAsia="Times New Roman" w:hAnsi="Times New Roman" w:cs="Times New Roman"/>
        </w:rPr>
        <w:t>Комментарии в записи</w:t>
      </w: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Пользователи могут оставлять комментарии к записи. Для этого необходимо в боковом меню нажать на кнопку в виде диалога.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2425700"/>
            <wp:effectExtent l="0" t="0" r="0" b="0"/>
            <wp:docPr id="58" name="image7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1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25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После чего появится поле для ввода комментария. Отправка комментария осуществляется по кнопке отправки.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2374900"/>
            <wp:effectExtent l="0" t="0" r="0" b="0"/>
            <wp:docPr id="74" name="image7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3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374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264FCC">
      <w:pPr>
        <w:pStyle w:val="3"/>
        <w:numPr>
          <w:ilvl w:val="2"/>
          <w:numId w:val="3"/>
        </w:numPr>
        <w:ind w:left="566"/>
        <w:rPr>
          <w:rFonts w:ascii="Times New Roman" w:eastAsia="Times New Roman" w:hAnsi="Times New Roman" w:cs="Times New Roman"/>
        </w:rPr>
      </w:pPr>
      <w:bookmarkStart w:id="25" w:name="_mrphuc2m1nr0" w:colFirst="0" w:colLast="0"/>
      <w:bookmarkEnd w:id="25"/>
      <w:r>
        <w:rPr>
          <w:rFonts w:ascii="Times New Roman" w:eastAsia="Times New Roman" w:hAnsi="Times New Roman" w:cs="Times New Roman"/>
        </w:rPr>
        <w:t>Задачи в записи</w:t>
      </w: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Пользователи могут создавать, редактировать и управлять задачами, связанными с этой записью. Чтобы открыть блок с задачами необходимо нажать на кнопку в виде календаря в боковом меню.</w:t>
      </w: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b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2362200"/>
            <wp:effectExtent l="0" t="0" r="0" b="0"/>
            <wp:docPr id="16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362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Нажав на кнопку «</w:t>
      </w:r>
      <w:r>
        <w:rPr>
          <w:rFonts w:ascii="Times New Roman" w:eastAsia="Times New Roman" w:hAnsi="Times New Roman" w:cs="Times New Roman"/>
          <w:sz w:val="24"/>
          <w:szCs w:val="24"/>
        </w:rPr>
        <w:t>Добавить задачу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», откроется всплывающее окно с полями для создания задачи.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b/>
          <w:noProof/>
          <w:color w:val="1F1F1F"/>
          <w:sz w:val="24"/>
          <w:szCs w:val="24"/>
          <w:highlight w:val="white"/>
          <w:lang w:val="ru-RU"/>
        </w:rPr>
        <w:lastRenderedPageBreak/>
        <w:drawing>
          <wp:inline distT="114300" distB="114300" distL="114300" distR="114300">
            <wp:extent cx="5731200" cy="4254500"/>
            <wp:effectExtent l="0" t="0" r="0" b="0"/>
            <wp:docPr id="10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54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Обязательно нужно заполнить поле «</w:t>
      </w:r>
      <w:r>
        <w:rPr>
          <w:rFonts w:ascii="Times New Roman" w:eastAsia="Times New Roman" w:hAnsi="Times New Roman" w:cs="Times New Roman"/>
          <w:sz w:val="24"/>
          <w:szCs w:val="24"/>
        </w:rPr>
        <w:t>Название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и «</w:t>
      </w:r>
      <w:r>
        <w:rPr>
          <w:rFonts w:ascii="Times New Roman" w:eastAsia="Times New Roman" w:hAnsi="Times New Roman" w:cs="Times New Roman"/>
          <w:sz w:val="24"/>
          <w:szCs w:val="24"/>
        </w:rPr>
        <w:t>Автор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». Автор задачи автоматически проставляется текущим пользователем учетной записи. При необходимости, автора можно переназначить на другого пользователя.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После нажатия на кнопку «</w:t>
      </w:r>
      <w:r>
        <w:rPr>
          <w:rFonts w:ascii="Times New Roman" w:eastAsia="Times New Roman" w:hAnsi="Times New Roman" w:cs="Times New Roman"/>
          <w:sz w:val="24"/>
          <w:szCs w:val="24"/>
        </w:rPr>
        <w:t>Сохранить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», задача отобразиться в этом блоке.</w:t>
      </w: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2451100"/>
            <wp:effectExtent l="0" t="0" r="0" b="0"/>
            <wp:docPr id="76" name="image7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6.pn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51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lastRenderedPageBreak/>
        <w:t>Чтобы создать еще одну задачу, нужно воспользоваться кнопкой «</w:t>
      </w:r>
      <w:r>
        <w:rPr>
          <w:rFonts w:ascii="Times New Roman" w:eastAsia="Times New Roman" w:hAnsi="Times New Roman" w:cs="Times New Roman"/>
          <w:sz w:val="24"/>
          <w:szCs w:val="24"/>
        </w:rPr>
        <w:t>+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 xml:space="preserve">». 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1663700"/>
            <wp:effectExtent l="0" t="0" r="0" b="0"/>
            <wp:docPr id="75" name="image7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0.pn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663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Чтобы удалить задачу, необходимо выделить ее и нажать на кнопку удаления.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1625600"/>
            <wp:effectExtent l="0" t="0" r="0" b="0"/>
            <wp:docPr id="34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62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264FCC">
      <w:pPr>
        <w:pStyle w:val="3"/>
        <w:numPr>
          <w:ilvl w:val="2"/>
          <w:numId w:val="3"/>
        </w:numPr>
        <w:ind w:left="566"/>
        <w:rPr>
          <w:rFonts w:ascii="Times New Roman" w:eastAsia="Times New Roman" w:hAnsi="Times New Roman" w:cs="Times New Roman"/>
        </w:rPr>
      </w:pPr>
      <w:bookmarkStart w:id="26" w:name="_mt5o3b1mayz0" w:colFirst="0" w:colLast="0"/>
      <w:bookmarkEnd w:id="26"/>
      <w:r>
        <w:rPr>
          <w:rFonts w:ascii="Times New Roman" w:eastAsia="Times New Roman" w:hAnsi="Times New Roman" w:cs="Times New Roman"/>
        </w:rPr>
        <w:t>Связанные таблицы</w:t>
      </w: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В этом блоке карточки, показываются связанные объекты.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2552700"/>
            <wp:effectExtent l="0" t="0" r="0" b="0"/>
            <wp:docPr id="13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55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lastRenderedPageBreak/>
        <w:t>Из текущей карточки при необходимости можно создать новую запись в связанном объекте, нажав на кнопку «</w:t>
      </w:r>
      <w:r>
        <w:rPr>
          <w:rFonts w:ascii="Times New Roman" w:eastAsia="Times New Roman" w:hAnsi="Times New Roman" w:cs="Times New Roman"/>
          <w:sz w:val="24"/>
          <w:szCs w:val="24"/>
        </w:rPr>
        <w:t>Добавить запись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».</w:t>
      </w: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2705100"/>
            <wp:effectExtent l="0" t="0" r="0" b="0"/>
            <wp:docPr id="40" name="image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pn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05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После чего появится всплывающее окно с полями связанного объекта.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3060700"/>
            <wp:effectExtent l="0" t="0" r="0" b="0"/>
            <wp:docPr id="45" name="image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pn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60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После заполнения нужных пользователю полей и нажатии на кнопку «</w:t>
      </w:r>
      <w:r>
        <w:rPr>
          <w:rFonts w:ascii="Times New Roman" w:eastAsia="Times New Roman" w:hAnsi="Times New Roman" w:cs="Times New Roman"/>
          <w:sz w:val="24"/>
          <w:szCs w:val="24"/>
        </w:rPr>
        <w:t>сохранить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в этом всплывающем окне, новая запись создается в связанном объекте и отразится в блоке со связанными объектами.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lastRenderedPageBreak/>
        <w:drawing>
          <wp:inline distT="114300" distB="114300" distL="114300" distR="114300">
            <wp:extent cx="5731200" cy="2476500"/>
            <wp:effectExtent l="0" t="0" r="0" b="0"/>
            <wp:docPr id="71" name="image6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.pn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76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92CB0" w:rsidRDefault="00264FCC">
      <w:pPr>
        <w:pStyle w:val="2"/>
        <w:numPr>
          <w:ilvl w:val="1"/>
          <w:numId w:val="3"/>
        </w:numPr>
        <w:rPr>
          <w:rFonts w:ascii="Times New Roman" w:eastAsia="Times New Roman" w:hAnsi="Times New Roman" w:cs="Times New Roman"/>
        </w:rPr>
      </w:pPr>
      <w:bookmarkStart w:id="27" w:name="_x7kncmnlgfto" w:colFirst="0" w:colLast="0"/>
      <w:bookmarkEnd w:id="27"/>
      <w:r>
        <w:rPr>
          <w:rFonts w:ascii="Times New Roman" w:eastAsia="Times New Roman" w:hAnsi="Times New Roman" w:cs="Times New Roman"/>
        </w:rPr>
        <w:t>Редактирование карточки записи в таблице</w:t>
      </w: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Для редактирования записи из таблицы, необходимо навести курсор мыши на запись и двойным кликом левой кнопки мыши нажать на нужное поле для редактирования.</w:t>
      </w: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921000"/>
            <wp:effectExtent l="0" t="0" r="0" b="0"/>
            <wp:docPr id="53" name="image5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.pn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21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Затем нажать на кнопку сохранения или отмены сохранения в правом углу.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895600"/>
            <wp:effectExtent l="0" t="0" r="0" b="0"/>
            <wp:docPr id="36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9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264FCC">
      <w:pPr>
        <w:pStyle w:val="2"/>
        <w:numPr>
          <w:ilvl w:val="1"/>
          <w:numId w:val="3"/>
        </w:numPr>
        <w:rPr>
          <w:rFonts w:ascii="Times New Roman" w:eastAsia="Times New Roman" w:hAnsi="Times New Roman" w:cs="Times New Roman"/>
        </w:rPr>
      </w:pPr>
      <w:bookmarkStart w:id="28" w:name="_rapkv8dt89g" w:colFirst="0" w:colLast="0"/>
      <w:bookmarkEnd w:id="28"/>
      <w:r>
        <w:rPr>
          <w:rFonts w:ascii="Times New Roman" w:eastAsia="Times New Roman" w:hAnsi="Times New Roman" w:cs="Times New Roman"/>
        </w:rPr>
        <w:t>Обязательные поля</w:t>
      </w: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 создании и редактировании записи некоторые объекты содержат обязательные к заполнению поля. Обязательные поля помечаются красной точкой.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628900"/>
            <wp:effectExtent l="0" t="0" r="0" b="0"/>
            <wp:docPr id="41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628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При попытке сохранить запись,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и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если хотя бы одно обязательное поле не заполнено данными, система выдаст пользователю соответствующую ошибку. 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2717800"/>
            <wp:effectExtent l="0" t="0" r="0" b="0"/>
            <wp:docPr id="38" name="image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17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Ошибка не даст пользователю сохранить запись, пока тот не заполнит все обязательные поля.</w:t>
      </w:r>
    </w:p>
    <w:p w:rsidR="00692CB0" w:rsidRDefault="00264FCC">
      <w:pPr>
        <w:pStyle w:val="2"/>
        <w:numPr>
          <w:ilvl w:val="1"/>
          <w:numId w:val="3"/>
        </w:numPr>
        <w:spacing w:after="0"/>
        <w:rPr>
          <w:rFonts w:ascii="Times New Roman" w:eastAsia="Times New Roman" w:hAnsi="Times New Roman" w:cs="Times New Roman"/>
        </w:rPr>
      </w:pPr>
      <w:bookmarkStart w:id="29" w:name="_he86rpawpbco" w:colFirst="0" w:colLast="0"/>
      <w:bookmarkEnd w:id="29"/>
      <w:r>
        <w:rPr>
          <w:rFonts w:ascii="Times New Roman" w:eastAsia="Times New Roman" w:hAnsi="Times New Roman" w:cs="Times New Roman"/>
        </w:rPr>
        <w:t>Работа со списками данных (записей)</w:t>
      </w:r>
    </w:p>
    <w:p w:rsidR="00692CB0" w:rsidRDefault="00264FCC">
      <w:pPr>
        <w:pStyle w:val="3"/>
        <w:numPr>
          <w:ilvl w:val="2"/>
          <w:numId w:val="3"/>
        </w:numPr>
        <w:spacing w:before="0"/>
        <w:rPr>
          <w:rFonts w:ascii="Times New Roman" w:eastAsia="Times New Roman" w:hAnsi="Times New Roman" w:cs="Times New Roman"/>
        </w:rPr>
      </w:pPr>
      <w:bookmarkStart w:id="30" w:name="_5qzhjt2l451v" w:colFirst="0" w:colLast="0"/>
      <w:bookmarkEnd w:id="30"/>
      <w:r>
        <w:rPr>
          <w:rFonts w:ascii="Times New Roman" w:eastAsia="Times New Roman" w:hAnsi="Times New Roman" w:cs="Times New Roman"/>
        </w:rPr>
        <w:t>Поиск по записям таблицы</w:t>
      </w: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Для того чтобы найти записи по ключевому слову, необходимо воспользоваться строкой поиска. В нее ввести ключевое слово и нажать на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enter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857500"/>
            <wp:effectExtent l="0" t="0" r="0" b="0"/>
            <wp:docPr id="49" name="image4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pn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57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Таблица автоматически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отфильтруется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и отобразит записи, в которых было найдено совпадение. Поиск работает по всем полям записей.</w:t>
      </w:r>
    </w:p>
    <w:p w:rsidR="00692CB0" w:rsidRDefault="00264FCC">
      <w:pPr>
        <w:pStyle w:val="3"/>
        <w:numPr>
          <w:ilvl w:val="2"/>
          <w:numId w:val="3"/>
        </w:numPr>
        <w:rPr>
          <w:rFonts w:ascii="Times New Roman" w:eastAsia="Times New Roman" w:hAnsi="Times New Roman" w:cs="Times New Roman"/>
        </w:rPr>
      </w:pPr>
      <w:bookmarkStart w:id="31" w:name="_qbhp8lum22xl" w:colFirst="0" w:colLast="0"/>
      <w:bookmarkEnd w:id="31"/>
      <w:r>
        <w:rPr>
          <w:rFonts w:ascii="Times New Roman" w:eastAsia="Times New Roman" w:hAnsi="Times New Roman" w:cs="Times New Roman"/>
        </w:rPr>
        <w:lastRenderedPageBreak/>
        <w:t>Быстрые фильтры</w:t>
      </w: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Для включения быстрых фильтров необходимо нажать на кнопку фильтров в меню.</w:t>
      </w: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857500"/>
            <wp:effectExtent l="0" t="0" r="0" b="0"/>
            <wp:docPr id="72" name="image6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5.png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57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Над каждым полем появятся поля для ввода значений для фильтрации данных.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3314700"/>
            <wp:effectExtent l="0" t="0" r="0" b="0"/>
            <wp:docPr id="33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31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Введя значение в поле, необходимо выбрать операцию фильтрации.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3771900"/>
            <wp:effectExtent l="0" t="0" r="0" b="0"/>
            <wp:docPr id="28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771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Для строковых типов данных операции: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numPr>
          <w:ilvl w:val="0"/>
          <w:numId w:val="1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Содержит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поиск введенного значения внутри строки</w:t>
      </w:r>
    </w:p>
    <w:p w:rsidR="00692CB0" w:rsidRDefault="00264FCC">
      <w:pPr>
        <w:numPr>
          <w:ilvl w:val="0"/>
          <w:numId w:val="1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Равно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поиск точного соответствия введенному значению</w:t>
      </w:r>
    </w:p>
    <w:p w:rsidR="00692CB0" w:rsidRDefault="00264FCC">
      <w:pPr>
        <w:numPr>
          <w:ilvl w:val="0"/>
          <w:numId w:val="1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Не содержит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поиск всего, что не содержит введенное значению</w:t>
      </w:r>
    </w:p>
    <w:p w:rsidR="00692CB0" w:rsidRDefault="00264FCC">
      <w:pPr>
        <w:numPr>
          <w:ilvl w:val="0"/>
          <w:numId w:val="1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Начинается с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поиск по началу строки введенного значения</w:t>
      </w:r>
    </w:p>
    <w:p w:rsidR="00692CB0" w:rsidRDefault="00264FCC">
      <w:pPr>
        <w:numPr>
          <w:ilvl w:val="0"/>
          <w:numId w:val="1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Заканчивается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поиск по концу строки введенного значения</w:t>
      </w:r>
    </w:p>
    <w:p w:rsidR="00692CB0" w:rsidRDefault="00692CB0">
      <w:p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Для числовых типов данных: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numPr>
          <w:ilvl w:val="0"/>
          <w:numId w:val="18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Равно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поиск равного числа введенному значению</w:t>
      </w:r>
    </w:p>
    <w:p w:rsidR="00692CB0" w:rsidRDefault="00264FCC">
      <w:pPr>
        <w:numPr>
          <w:ilvl w:val="0"/>
          <w:numId w:val="18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Не равно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поиск неравного числа введенному значению</w:t>
      </w:r>
    </w:p>
    <w:p w:rsidR="00692CB0" w:rsidRDefault="00264FCC">
      <w:pPr>
        <w:numPr>
          <w:ilvl w:val="0"/>
          <w:numId w:val="18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Меньше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поиск чисел меньше введенного значения</w:t>
      </w:r>
    </w:p>
    <w:p w:rsidR="00692CB0" w:rsidRDefault="00264FCC">
      <w:pPr>
        <w:numPr>
          <w:ilvl w:val="0"/>
          <w:numId w:val="18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Больше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поиск чисел больше введенного значения</w:t>
      </w:r>
    </w:p>
    <w:p w:rsidR="00692CB0" w:rsidRDefault="00264FCC">
      <w:pPr>
        <w:numPr>
          <w:ilvl w:val="0"/>
          <w:numId w:val="18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Внутри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поиск внутри интервала двух введенных значений</w:t>
      </w:r>
    </w:p>
    <w:p w:rsidR="00692CB0" w:rsidRDefault="00264FCC">
      <w:pPr>
        <w:numPr>
          <w:ilvl w:val="0"/>
          <w:numId w:val="18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Вне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поиск вне интервала двух введенных значений</w:t>
      </w:r>
    </w:p>
    <w:p w:rsidR="00692CB0" w:rsidRDefault="00692CB0">
      <w:p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lastRenderedPageBreak/>
        <w:t>Для ссылочных типов данных: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numPr>
          <w:ilvl w:val="0"/>
          <w:numId w:val="19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Равно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поиск точного соответствия введенному значению</w:t>
      </w:r>
    </w:p>
    <w:p w:rsidR="00692CB0" w:rsidRDefault="00264FCC">
      <w:pPr>
        <w:numPr>
          <w:ilvl w:val="0"/>
          <w:numId w:val="19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 xml:space="preserve">«Не </w:t>
      </w:r>
      <w:r>
        <w:rPr>
          <w:rFonts w:ascii="Times New Roman" w:eastAsia="Times New Roman" w:hAnsi="Times New Roman" w:cs="Times New Roman"/>
          <w:sz w:val="24"/>
          <w:szCs w:val="24"/>
        </w:rPr>
        <w:t>равно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поиск всего, что не соответствует введенному значению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Можно производить фильтрацию таблицы по нескольким полям одновременно. И вводить несколько значений в одно поле.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3403600"/>
            <wp:effectExtent l="0" t="0" r="0" b="0"/>
            <wp:docPr id="39" name="image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png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403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Сброс фильтра происходит по нажатию на иконку фильтрации.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044700"/>
            <wp:effectExtent l="0" t="0" r="0" b="0"/>
            <wp:docPr id="67" name="image7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4.png"/>
                    <pic:cNvPicPr preferRelativeResize="0"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04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Либо по нажатию на раскрывающийся список фильтров и нажатии на пункт списка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Сбросить фильтры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387600"/>
            <wp:effectExtent l="0" t="0" r="0" b="0"/>
            <wp:docPr id="4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387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92CB0" w:rsidRDefault="00264FCC">
      <w:pPr>
        <w:pStyle w:val="2"/>
        <w:numPr>
          <w:ilvl w:val="1"/>
          <w:numId w:val="3"/>
        </w:numPr>
        <w:rPr>
          <w:rFonts w:ascii="Times New Roman" w:eastAsia="Times New Roman" w:hAnsi="Times New Roman" w:cs="Times New Roman"/>
        </w:rPr>
      </w:pPr>
      <w:bookmarkStart w:id="32" w:name="_m9srs65u6k02" w:colFirst="0" w:colLast="0"/>
      <w:bookmarkEnd w:id="32"/>
      <w:r>
        <w:rPr>
          <w:rFonts w:ascii="Times New Roman" w:eastAsia="Times New Roman" w:hAnsi="Times New Roman" w:cs="Times New Roman"/>
        </w:rPr>
        <w:t>Фильтры</w:t>
      </w: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Второй вариант работы с фильтрами в таблице - открыть полный блок с фильтрами. Для этого в раскрывающемся списке фильтров нажмите на пункт списка 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Новый фильтр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2743200"/>
            <wp:effectExtent l="0" t="0" r="0" b="0"/>
            <wp:docPr id="25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43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Справа откроется панель с фильтрами.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lastRenderedPageBreak/>
        <w:drawing>
          <wp:inline distT="114300" distB="114300" distL="114300" distR="114300">
            <wp:extent cx="5731200" cy="2870200"/>
            <wp:effectExtent l="0" t="0" r="0" b="0"/>
            <wp:docPr id="32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7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В панели можно выбрать по каким полям будет происходить фильтрация.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2857500"/>
            <wp:effectExtent l="0" t="0" r="0" b="0"/>
            <wp:docPr id="1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57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Все поля отображаются в панели.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lastRenderedPageBreak/>
        <w:drawing>
          <wp:inline distT="114300" distB="114300" distL="114300" distR="114300">
            <wp:extent cx="5731200" cy="2844800"/>
            <wp:effectExtent l="0" t="0" r="0" b="0"/>
            <wp:docPr id="69" name="image6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4.png"/>
                    <pic:cNvPicPr preferRelativeResize="0"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Принцип работы такой же, как и в быстрых фильтрах (см. п.4.3.1).</w:t>
      </w:r>
    </w:p>
    <w:p w:rsidR="00692CB0" w:rsidRDefault="00264FCC">
      <w:pPr>
        <w:pStyle w:val="3"/>
        <w:numPr>
          <w:ilvl w:val="2"/>
          <w:numId w:val="3"/>
        </w:numPr>
        <w:ind w:left="566"/>
        <w:rPr>
          <w:rFonts w:ascii="Times New Roman" w:eastAsia="Times New Roman" w:hAnsi="Times New Roman" w:cs="Times New Roman"/>
        </w:rPr>
      </w:pPr>
      <w:bookmarkStart w:id="33" w:name="_i14ysj8bmx82" w:colFirst="0" w:colLast="0"/>
      <w:bookmarkEnd w:id="33"/>
      <w:r>
        <w:rPr>
          <w:rFonts w:ascii="Times New Roman" w:eastAsia="Times New Roman" w:hAnsi="Times New Roman" w:cs="Times New Roman"/>
        </w:rPr>
        <w:t>Сохранение фильтра</w:t>
      </w: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 системе можно сохранить фильтр, если пользователь хочет часто им пользоваться. Для этого необходимо в поле ввести название для фильтра и нажать кнопку сохранения.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870200"/>
            <wp:effectExtent l="0" t="0" r="0" b="0"/>
            <wp:docPr id="17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7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Чтобы включить сохраненный фильтр, необходимо раскрыть список и нажать на сохраненный фильтр. По нажатию таблица автоматически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отфильтруется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по выбранному сохраненному фильтру.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057775" cy="3800475"/>
            <wp:effectExtent l="0" t="0" r="0" b="0"/>
            <wp:docPr id="73" name="image6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6.png"/>
                    <pic:cNvPicPr preferRelativeResize="0"/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3800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</w:p>
    <w:p w:rsidR="00692CB0" w:rsidRDefault="00264FCC">
      <w:pPr>
        <w:pStyle w:val="3"/>
        <w:numPr>
          <w:ilvl w:val="2"/>
          <w:numId w:val="3"/>
        </w:numPr>
        <w:ind w:left="566"/>
        <w:rPr>
          <w:rFonts w:ascii="Times New Roman" w:eastAsia="Times New Roman" w:hAnsi="Times New Roman" w:cs="Times New Roman"/>
        </w:rPr>
      </w:pPr>
      <w:bookmarkStart w:id="34" w:name="_fqk2eakhzbgc" w:colFirst="0" w:colLast="0"/>
      <w:bookmarkEnd w:id="34"/>
      <w:r>
        <w:rPr>
          <w:rFonts w:ascii="Times New Roman" w:eastAsia="Times New Roman" w:hAnsi="Times New Roman" w:cs="Times New Roman"/>
        </w:rPr>
        <w:t>Редактирование сохраненного фильтра</w:t>
      </w: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При необходимости отредактировать сохраненный фильтр, нужно в раскрывающемся списке навести на имя фильтра и нажать кнопку редактирования.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010150" cy="2886075"/>
            <wp:effectExtent l="0" t="0" r="0" b="0"/>
            <wp:docPr id="14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28860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lastRenderedPageBreak/>
        <w:t>После чего откроется панель фильтра. Внесите все нужные изменения и нажмите на кнопку сохранения (точно также, как при создании фильтра).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</w:p>
    <w:p w:rsidR="00692CB0" w:rsidRDefault="00264FCC">
      <w:pPr>
        <w:pStyle w:val="3"/>
        <w:numPr>
          <w:ilvl w:val="2"/>
          <w:numId w:val="3"/>
        </w:numPr>
        <w:ind w:left="566"/>
        <w:rPr>
          <w:rFonts w:ascii="Times New Roman" w:eastAsia="Times New Roman" w:hAnsi="Times New Roman" w:cs="Times New Roman"/>
        </w:rPr>
      </w:pPr>
      <w:bookmarkStart w:id="35" w:name="_14l62cxd9gjv" w:colFirst="0" w:colLast="0"/>
      <w:bookmarkEnd w:id="35"/>
      <w:r>
        <w:rPr>
          <w:rFonts w:ascii="Times New Roman" w:eastAsia="Times New Roman" w:hAnsi="Times New Roman" w:cs="Times New Roman"/>
        </w:rPr>
        <w:t>Удаление сохраненного фильтра</w:t>
      </w: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Для удаления сохраненного фильтра необходимо открыть панель с фильтром и нажать на кнопку удаления.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2870200"/>
            <wp:effectExtent l="0" t="0" r="0" b="0"/>
            <wp:docPr id="60" name="image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png"/>
                    <pic:cNvPicPr preferRelativeResize="0"/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7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92CB0" w:rsidRDefault="00264FCC">
      <w:pPr>
        <w:pStyle w:val="3"/>
        <w:numPr>
          <w:ilvl w:val="1"/>
          <w:numId w:val="3"/>
        </w:numPr>
        <w:rPr>
          <w:rFonts w:ascii="Times New Roman" w:eastAsia="Times New Roman" w:hAnsi="Times New Roman" w:cs="Times New Roman"/>
        </w:rPr>
      </w:pPr>
      <w:bookmarkStart w:id="36" w:name="_n6wvqtkzlsf" w:colFirst="0" w:colLast="0"/>
      <w:bookmarkEnd w:id="36"/>
      <w:r>
        <w:rPr>
          <w:rFonts w:ascii="Times New Roman" w:eastAsia="Times New Roman" w:hAnsi="Times New Roman" w:cs="Times New Roman"/>
        </w:rPr>
        <w:t>Экспорт таблицы</w:t>
      </w: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Выгрузить данные таблицы можно в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Excel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и CSV. Для этого в меню выбрать кнопку экспорта.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2870200"/>
            <wp:effectExtent l="0" t="0" r="0" b="0"/>
            <wp:docPr id="70" name="image6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7.png"/>
                    <pic:cNvPicPr preferRelativeResize="0"/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7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 нажатию на кнопку появляется всплывающее окно.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3556000"/>
            <wp:effectExtent l="0" t="0" r="0" b="0"/>
            <wp:docPr id="9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556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numPr>
          <w:ilvl w:val="0"/>
          <w:numId w:val="20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Список целиком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выгружает все записи объекта.</w:t>
      </w:r>
    </w:p>
    <w:p w:rsidR="00692CB0" w:rsidRDefault="00264FCC">
      <w:pPr>
        <w:numPr>
          <w:ilvl w:val="0"/>
          <w:numId w:val="20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Текущая страница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выгружает только те записи, на странице которой находится пользователь.</w:t>
      </w:r>
    </w:p>
    <w:p w:rsidR="00692CB0" w:rsidRDefault="00264FCC">
      <w:pPr>
        <w:numPr>
          <w:ilvl w:val="0"/>
          <w:numId w:val="20"/>
        </w:num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lastRenderedPageBreak/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Только выбранные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выгружает только отмеченные вручную пользователем записи.</w:t>
      </w:r>
    </w:p>
    <w:p w:rsidR="00692CB0" w:rsidRDefault="00692CB0">
      <w:p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 xml:space="preserve">Пользователь может выбрать какие поля выгружать из объекта. </w:t>
      </w:r>
    </w:p>
    <w:p w:rsidR="00692CB0" w:rsidRDefault="00692CB0">
      <w:p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4140200"/>
            <wp:effectExtent l="0" t="0" r="0" b="0"/>
            <wp:docPr id="66" name="image6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.png"/>
                    <pic:cNvPicPr preferRelativeResize="0"/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14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По умолчанию выбраны все поля объекта. Нажав на кнопку «</w:t>
      </w:r>
      <w:r>
        <w:rPr>
          <w:rFonts w:ascii="Times New Roman" w:eastAsia="Times New Roman" w:hAnsi="Times New Roman" w:cs="Times New Roman"/>
          <w:sz w:val="24"/>
          <w:szCs w:val="24"/>
        </w:rPr>
        <w:t>Экспортировать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», документ скачивается на компьютер.</w:t>
      </w:r>
    </w:p>
    <w:p w:rsidR="00692CB0" w:rsidRDefault="00692CB0">
      <w:p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 xml:space="preserve">Пример выгруженной таблицы в </w:t>
      </w:r>
      <w:proofErr w:type="spellStart"/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Excel</w:t>
      </w:r>
      <w:proofErr w:type="spellEnd"/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:</w:t>
      </w:r>
    </w:p>
    <w:p w:rsidR="00692CB0" w:rsidRDefault="00264FCC">
      <w:pPr>
        <w:spacing w:line="360" w:lineRule="auto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color w:val="1F1F1F"/>
          <w:sz w:val="24"/>
          <w:szCs w:val="24"/>
          <w:highlight w:val="white"/>
          <w:lang w:val="ru-RU"/>
        </w:rPr>
        <w:lastRenderedPageBreak/>
        <w:drawing>
          <wp:inline distT="114300" distB="114300" distL="114300" distR="114300">
            <wp:extent cx="5731200" cy="2743200"/>
            <wp:effectExtent l="0" t="0" r="0" b="0"/>
            <wp:docPr id="55" name="image6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.png"/>
                    <pic:cNvPicPr preferRelativeResize="0"/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43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92CB0" w:rsidRDefault="00264FCC">
      <w:pPr>
        <w:pStyle w:val="2"/>
        <w:numPr>
          <w:ilvl w:val="1"/>
          <w:numId w:val="3"/>
        </w:numPr>
        <w:rPr>
          <w:rFonts w:ascii="Times New Roman" w:eastAsia="Times New Roman" w:hAnsi="Times New Roman" w:cs="Times New Roman"/>
        </w:rPr>
      </w:pPr>
      <w:bookmarkStart w:id="37" w:name="_7qw3q1lrkrju" w:colFirst="0" w:colLast="0"/>
      <w:bookmarkEnd w:id="37"/>
      <w:r>
        <w:rPr>
          <w:rFonts w:ascii="Times New Roman" w:eastAsia="Times New Roman" w:hAnsi="Times New Roman" w:cs="Times New Roman"/>
        </w:rPr>
        <w:t>Дублирование записи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Чтобы создать дубль записи или нескольких записей необходимо выделить нужные записи и нажать на кнопку дублирования в меню.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895600"/>
            <wp:effectExtent l="0" t="0" r="0" b="0"/>
            <wp:docPr id="77" name="image7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5.png"/>
                    <pic:cNvPicPr preferRelativeResize="0"/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9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114300" distB="114300" distL="114300" distR="114300">
            <wp:extent cx="3200400" cy="1714500"/>
            <wp:effectExtent l="0" t="0" r="0" b="0"/>
            <wp:docPr id="2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1714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«</w:t>
      </w:r>
      <w:r>
        <w:rPr>
          <w:rFonts w:ascii="Times New Roman" w:eastAsia="Times New Roman" w:hAnsi="Times New Roman" w:cs="Times New Roman"/>
          <w:sz w:val="24"/>
          <w:szCs w:val="24"/>
        </w:rPr>
        <w:t>Дублировать с дочерними</w:t>
      </w: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» - создает дубли связанных записей и автоматически подключает их к дублированной родительской записи.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Создается новая запись с такими же данными.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844800"/>
            <wp:effectExtent l="0" t="0" r="0" b="0"/>
            <wp:docPr id="50" name="image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/>
                    <pic:cNvPicPr preferRelativeResize="0"/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92CB0" w:rsidRDefault="00264FCC">
      <w:pPr>
        <w:pStyle w:val="2"/>
        <w:numPr>
          <w:ilvl w:val="1"/>
          <w:numId w:val="3"/>
        </w:numPr>
        <w:rPr>
          <w:rFonts w:ascii="Times New Roman" w:eastAsia="Times New Roman" w:hAnsi="Times New Roman" w:cs="Times New Roman"/>
        </w:rPr>
      </w:pPr>
      <w:bookmarkStart w:id="38" w:name="_mbdt08um967x" w:colFirst="0" w:colLast="0"/>
      <w:bookmarkEnd w:id="38"/>
      <w:r>
        <w:rPr>
          <w:rFonts w:ascii="Times New Roman" w:eastAsia="Times New Roman" w:hAnsi="Times New Roman" w:cs="Times New Roman"/>
        </w:rPr>
        <w:t>Удаление записи</w:t>
      </w: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Для удаления одной или нескольких записей, необходимо выбрать записи и нажать на кнопку удаления в меню.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2857500"/>
            <wp:effectExtent l="0" t="0" r="0" b="0"/>
            <wp:docPr id="30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57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Записи автоматически удаляются из объекта.</w:t>
      </w: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:rsidR="00692CB0" w:rsidRDefault="00264FCC">
      <w:pPr>
        <w:pStyle w:val="1"/>
        <w:numPr>
          <w:ilvl w:val="0"/>
          <w:numId w:val="3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bookmarkStart w:id="39" w:name="_oh9hlalj7vyj" w:colFirst="0" w:colLast="0"/>
      <w:bookmarkEnd w:id="39"/>
      <w:r>
        <w:rPr>
          <w:rFonts w:ascii="Times New Roman" w:eastAsia="Times New Roman" w:hAnsi="Times New Roman" w:cs="Times New Roman"/>
        </w:rPr>
        <w:lastRenderedPageBreak/>
        <w:t>Настройки отображения данных</w:t>
      </w: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 системе портала мониторинга есть 3 варианта отображения объектов.</w:t>
      </w:r>
    </w:p>
    <w:p w:rsidR="00692CB0" w:rsidRDefault="00264FCC">
      <w:pPr>
        <w:pStyle w:val="2"/>
        <w:numPr>
          <w:ilvl w:val="1"/>
          <w:numId w:val="3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bookmarkStart w:id="40" w:name="_stizszdcnb9e" w:colFirst="0" w:colLast="0"/>
      <w:bookmarkEnd w:id="40"/>
      <w:r>
        <w:rPr>
          <w:rFonts w:ascii="Times New Roman" w:eastAsia="Times New Roman" w:hAnsi="Times New Roman" w:cs="Times New Roman"/>
        </w:rPr>
        <w:t>Табличное отображение</w:t>
      </w: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 умолчанию все объекты отображаются в табличном виде.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3416300"/>
            <wp:effectExtent l="0" t="0" r="0" b="0"/>
            <wp:docPr id="61" name="image6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.png"/>
                    <pic:cNvPicPr preferRelativeResize="0"/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416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Чтобы переключить вид отображения, необходимо нажать на кнопку: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2882900"/>
            <wp:effectExtent l="0" t="0" r="0" b="0"/>
            <wp:docPr id="63" name="image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.png"/>
                    <pic:cNvPicPr preferRelativeResize="0"/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82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Откроется панель с настройками. Где можно поменять табличный вид на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канбан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или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аутлук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870200"/>
            <wp:effectExtent l="0" t="0" r="0" b="0"/>
            <wp:docPr id="42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7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Для удобства работы с данными есть возможность скрывать и показывать необходимые пользователю поля.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2895600"/>
            <wp:effectExtent l="0" t="0" r="0" b="0"/>
            <wp:docPr id="54" name="image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png"/>
                    <pic:cNvPicPr preferRelativeResize="0"/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9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264FCC">
      <w:pPr>
        <w:pStyle w:val="2"/>
        <w:numPr>
          <w:ilvl w:val="1"/>
          <w:numId w:val="3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bookmarkStart w:id="41" w:name="_q132qs2vbxjv" w:colFirst="0" w:colLast="0"/>
      <w:bookmarkEnd w:id="41"/>
      <w:r>
        <w:rPr>
          <w:rFonts w:ascii="Times New Roman" w:eastAsia="Times New Roman" w:hAnsi="Times New Roman" w:cs="Times New Roman"/>
        </w:rPr>
        <w:t>Отображение «</w:t>
      </w:r>
      <w:proofErr w:type="spellStart"/>
      <w:r>
        <w:rPr>
          <w:rFonts w:ascii="Times New Roman" w:eastAsia="Times New Roman" w:hAnsi="Times New Roman" w:cs="Times New Roman"/>
        </w:rPr>
        <w:t>Канбан</w:t>
      </w:r>
      <w:proofErr w:type="spellEnd"/>
      <w:r>
        <w:rPr>
          <w:rFonts w:ascii="Times New Roman" w:eastAsia="Times New Roman" w:hAnsi="Times New Roman" w:cs="Times New Roman"/>
        </w:rPr>
        <w:t>»</w:t>
      </w: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921000"/>
            <wp:effectExtent l="0" t="0" r="0" b="0"/>
            <wp:docPr id="22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21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Отображение по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канбану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можно построить по любым колонкам. Для этого необходимо в настройках отображения выбрать по какому полю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канбан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построит отображение.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2882900"/>
            <wp:effectExtent l="0" t="0" r="0" b="0"/>
            <wp:docPr id="24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82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 наведении на карточку можно ее выбрать и произвести любые доступные операции, в том числе и удалить.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895600"/>
            <wp:effectExtent l="0" t="0" r="0" b="0"/>
            <wp:docPr id="51" name="image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png"/>
                    <pic:cNvPicPr preferRelativeResize="0"/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9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Для перемещения карточки по столбцам необходимо зажать карточку и переместить в нужную колонку.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2908300"/>
            <wp:effectExtent l="0" t="0" r="0" b="0"/>
            <wp:docPr id="35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08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Чтобы перейти на полную карточку записи необходимо нажать на ссылочное имя записи.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114300" distB="114300" distL="114300" distR="114300">
            <wp:extent cx="5731200" cy="2857500"/>
            <wp:effectExtent l="0" t="0" r="0" b="0"/>
            <wp:docPr id="26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57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Стандартная карточка записи откроется в новой вкладке.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2882900"/>
            <wp:effectExtent l="0" t="0" r="0" b="0"/>
            <wp:docPr id="65" name="image6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.png"/>
                    <pic:cNvPicPr preferRelativeResize="0"/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82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Все операции над записями в этом отображении идентичны операциям в табличном отображении.</w:t>
      </w:r>
    </w:p>
    <w:p w:rsidR="00692CB0" w:rsidRDefault="00264FCC">
      <w:pPr>
        <w:pStyle w:val="2"/>
        <w:numPr>
          <w:ilvl w:val="1"/>
          <w:numId w:val="3"/>
        </w:numPr>
        <w:spacing w:line="360" w:lineRule="auto"/>
        <w:jc w:val="both"/>
        <w:rPr>
          <w:rFonts w:ascii="Times New Roman" w:eastAsia="Times New Roman" w:hAnsi="Times New Roman" w:cs="Times New Roman"/>
        </w:rPr>
      </w:pPr>
      <w:bookmarkStart w:id="42" w:name="_m8qympgiea73" w:colFirst="0" w:colLast="0"/>
      <w:bookmarkEnd w:id="42"/>
      <w:r>
        <w:rPr>
          <w:rFonts w:ascii="Times New Roman" w:eastAsia="Times New Roman" w:hAnsi="Times New Roman" w:cs="Times New Roman"/>
        </w:rPr>
        <w:t>Отображение «Список»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b/>
          <w:noProof/>
          <w:color w:val="1F1F1F"/>
          <w:sz w:val="24"/>
          <w:szCs w:val="24"/>
          <w:highlight w:val="white"/>
          <w:lang w:val="ru-RU"/>
        </w:rPr>
        <w:drawing>
          <wp:inline distT="114300" distB="114300" distL="114300" distR="114300">
            <wp:extent cx="5731200" cy="2882900"/>
            <wp:effectExtent l="0" t="0" r="0" b="0"/>
            <wp:docPr id="46" name="image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/>
                    <pic:cNvPicPr preferRelativeResize="0"/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82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В левой части отображаются записи. В правой части отображается карточка выбранной записи. Выбранная запись выделена синим цветом.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lastRenderedPageBreak/>
        <w:t>Все операции над записями в этом отображении идентичны операциям в табличном отображении.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pStyle w:val="1"/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</w:rPr>
      </w:pPr>
      <w:bookmarkStart w:id="43" w:name="_9krklbllbinf" w:colFirst="0" w:colLast="0"/>
      <w:bookmarkEnd w:id="43"/>
      <w:r>
        <w:rPr>
          <w:rFonts w:ascii="Times New Roman" w:eastAsia="Times New Roman" w:hAnsi="Times New Roman" w:cs="Times New Roman"/>
        </w:rPr>
        <w:t>Бизнес-объекты</w:t>
      </w:r>
    </w:p>
    <w:p w:rsidR="00692CB0" w:rsidRDefault="00264FCC">
      <w:pPr>
        <w:pStyle w:val="2"/>
        <w:numPr>
          <w:ilvl w:val="1"/>
          <w:numId w:val="3"/>
        </w:numPr>
        <w:spacing w:before="0"/>
        <w:rPr>
          <w:rFonts w:ascii="Times New Roman" w:eastAsia="Times New Roman" w:hAnsi="Times New Roman" w:cs="Times New Roman"/>
        </w:rPr>
      </w:pPr>
      <w:bookmarkStart w:id="44" w:name="_ojzxbiddp7tb" w:colFirst="0" w:colLast="0"/>
      <w:bookmarkEnd w:id="44"/>
      <w:r>
        <w:rPr>
          <w:rFonts w:ascii="Times New Roman" w:eastAsia="Times New Roman" w:hAnsi="Times New Roman" w:cs="Times New Roman"/>
        </w:rPr>
        <w:t>Бизнес-объект «Организации»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Данный объект служит для хранения списка организаций (клиентов) и данных об этих организациях, которые пользуются устройствами компании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Медтеко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Состав полей у объекта:</w:t>
      </w:r>
    </w:p>
    <w:p w:rsidR="00692CB0" w:rsidRDefault="00264FCC">
      <w:pPr>
        <w:numPr>
          <w:ilvl w:val="0"/>
          <w:numId w:val="2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Полное наименование </w:t>
      </w:r>
    </w:p>
    <w:p w:rsidR="00692CB0" w:rsidRDefault="00264FCC">
      <w:pPr>
        <w:numPr>
          <w:ilvl w:val="0"/>
          <w:numId w:val="2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Краткое наименование</w:t>
      </w:r>
    </w:p>
    <w:p w:rsidR="00692CB0" w:rsidRDefault="00264FCC">
      <w:pPr>
        <w:numPr>
          <w:ilvl w:val="0"/>
          <w:numId w:val="2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Организационно-правовая форма</w:t>
      </w:r>
    </w:p>
    <w:p w:rsidR="00692CB0" w:rsidRDefault="00264FCC">
      <w:pPr>
        <w:numPr>
          <w:ilvl w:val="0"/>
          <w:numId w:val="2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ИНН</w:t>
      </w:r>
    </w:p>
    <w:p w:rsidR="00692CB0" w:rsidRDefault="00264FCC">
      <w:pPr>
        <w:numPr>
          <w:ilvl w:val="0"/>
          <w:numId w:val="2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Адрес</w:t>
      </w:r>
    </w:p>
    <w:p w:rsidR="00692CB0" w:rsidRDefault="00264FCC">
      <w:pPr>
        <w:numPr>
          <w:ilvl w:val="0"/>
          <w:numId w:val="2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Ответственный</w:t>
      </w:r>
    </w:p>
    <w:p w:rsidR="00692CB0" w:rsidRDefault="00264FCC">
      <w:pPr>
        <w:numPr>
          <w:ilvl w:val="0"/>
          <w:numId w:val="2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Автор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white"/>
        </w:rPr>
      </w:pPr>
    </w:p>
    <w:p w:rsidR="00692CB0" w:rsidRDefault="00264FCC">
      <w:pPr>
        <w:pStyle w:val="2"/>
        <w:numPr>
          <w:ilvl w:val="1"/>
          <w:numId w:val="3"/>
        </w:numPr>
        <w:rPr>
          <w:rFonts w:ascii="Times New Roman" w:eastAsia="Times New Roman" w:hAnsi="Times New Roman" w:cs="Times New Roman"/>
        </w:rPr>
      </w:pPr>
      <w:bookmarkStart w:id="45" w:name="_8hfa5avyeonp" w:colFirst="0" w:colLast="0"/>
      <w:bookmarkEnd w:id="45"/>
      <w:r>
        <w:rPr>
          <w:rFonts w:ascii="Times New Roman" w:eastAsia="Times New Roman" w:hAnsi="Times New Roman" w:cs="Times New Roman"/>
        </w:rPr>
        <w:t>Бизнес-объект «Циклы»</w:t>
      </w:r>
    </w:p>
    <w:p w:rsidR="00692CB0" w:rsidRDefault="00264FCC">
      <w:pPr>
        <w:spacing w:line="360" w:lineRule="auto"/>
        <w:ind w:left="-283" w:firstLine="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Содержит циклы работы медицинского оборудования. Каждое подключенное к комплексу устройство после каждого цикла работы. 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Состав полей у объекта:</w:t>
      </w:r>
    </w:p>
    <w:p w:rsidR="00692CB0" w:rsidRDefault="00264FCC">
      <w:pPr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  <w:t>Начало</w:t>
      </w:r>
    </w:p>
    <w:p w:rsidR="00692CB0" w:rsidRDefault="00264FCC">
      <w:pPr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  <w:t>Завершение</w:t>
      </w:r>
    </w:p>
    <w:p w:rsidR="00692CB0" w:rsidRDefault="00264FCC">
      <w:pPr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  <w:t>Продолжительность, сек</w:t>
      </w:r>
    </w:p>
    <w:p w:rsidR="00692CB0" w:rsidRDefault="00264FCC">
      <w:pPr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  <w:t>Завершен успешно</w:t>
      </w:r>
    </w:p>
    <w:p w:rsidR="00692CB0" w:rsidRDefault="00264FCC">
      <w:pPr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  <w:t>Сообщение об ошибке</w:t>
      </w:r>
    </w:p>
    <w:p w:rsidR="00692CB0" w:rsidRDefault="00264FCC">
      <w:pPr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  <w:t>Идентификатор устройства</w:t>
      </w:r>
    </w:p>
    <w:p w:rsidR="00692CB0" w:rsidRDefault="00264FCC">
      <w:pPr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  <w:t>Номер цикла</w:t>
      </w:r>
    </w:p>
    <w:p w:rsidR="00692CB0" w:rsidRDefault="00264FCC">
      <w:pPr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  <w:lastRenderedPageBreak/>
        <w:t>Время устройства</w:t>
      </w:r>
    </w:p>
    <w:p w:rsidR="00692CB0" w:rsidRDefault="00264FCC">
      <w:pPr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  <w:t>Датчики цикла</w:t>
      </w:r>
    </w:p>
    <w:p w:rsidR="00692CB0" w:rsidRDefault="00264FCC">
      <w:pPr>
        <w:numPr>
          <w:ilvl w:val="0"/>
          <w:numId w:val="6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  <w:t>Номер цикла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white"/>
        </w:rPr>
      </w:pPr>
    </w:p>
    <w:p w:rsidR="00692CB0" w:rsidRDefault="00264FCC">
      <w:pPr>
        <w:pStyle w:val="2"/>
        <w:numPr>
          <w:ilvl w:val="1"/>
          <w:numId w:val="3"/>
        </w:numPr>
        <w:rPr>
          <w:rFonts w:ascii="Times New Roman" w:eastAsia="Times New Roman" w:hAnsi="Times New Roman" w:cs="Times New Roman"/>
        </w:rPr>
      </w:pPr>
      <w:bookmarkStart w:id="46" w:name="_oa5lfm98topy" w:colFirst="0" w:colLast="0"/>
      <w:bookmarkEnd w:id="46"/>
      <w:r>
        <w:rPr>
          <w:rFonts w:ascii="Times New Roman" w:eastAsia="Times New Roman" w:hAnsi="Times New Roman" w:cs="Times New Roman"/>
        </w:rPr>
        <w:t>Бизнес-объект «Инциденты»</w:t>
      </w:r>
    </w:p>
    <w:p w:rsidR="00692CB0" w:rsidRDefault="00264FCC">
      <w:pPr>
        <w:spacing w:line="360" w:lineRule="auto"/>
        <w:ind w:left="-283" w:firstLine="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Содержит информацию о нештатных ситуациях и поломках медицинского оборудования, также инцидентами оформляется регламентное обслуживание медицинского оборудования. 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Состав полей у объекта:</w:t>
      </w:r>
    </w:p>
    <w:p w:rsidR="00692CB0" w:rsidRDefault="00264FCC">
      <w:pPr>
        <w:numPr>
          <w:ilvl w:val="0"/>
          <w:numId w:val="16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  <w:t>Название</w:t>
      </w:r>
    </w:p>
    <w:p w:rsidR="00692CB0" w:rsidRDefault="00264FCC">
      <w:pPr>
        <w:numPr>
          <w:ilvl w:val="0"/>
          <w:numId w:val="16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  <w:t>Устройство</w:t>
      </w:r>
    </w:p>
    <w:p w:rsidR="00692CB0" w:rsidRDefault="00264FCC">
      <w:pPr>
        <w:numPr>
          <w:ilvl w:val="0"/>
          <w:numId w:val="16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  <w:t>Тип инцидента</w:t>
      </w:r>
    </w:p>
    <w:p w:rsidR="00692CB0" w:rsidRDefault="00264FCC">
      <w:pPr>
        <w:numPr>
          <w:ilvl w:val="0"/>
          <w:numId w:val="16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  <w:t>Дата и время инцидент</w:t>
      </w:r>
    </w:p>
    <w:p w:rsidR="00692CB0" w:rsidRDefault="00264FCC">
      <w:pPr>
        <w:numPr>
          <w:ilvl w:val="0"/>
          <w:numId w:val="16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DFEFF"/>
        </w:rPr>
        <w:t>Стадия цикла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white"/>
        </w:rPr>
      </w:pPr>
    </w:p>
    <w:p w:rsidR="00692CB0" w:rsidRDefault="00264FCC">
      <w:pPr>
        <w:pStyle w:val="2"/>
        <w:numPr>
          <w:ilvl w:val="1"/>
          <w:numId w:val="3"/>
        </w:numPr>
        <w:rPr>
          <w:rFonts w:ascii="Times New Roman" w:eastAsia="Times New Roman" w:hAnsi="Times New Roman" w:cs="Times New Roman"/>
        </w:rPr>
      </w:pPr>
      <w:bookmarkStart w:id="47" w:name="_epsp51y16d9s" w:colFirst="0" w:colLast="0"/>
      <w:bookmarkEnd w:id="47"/>
      <w:r>
        <w:rPr>
          <w:rFonts w:ascii="Times New Roman" w:eastAsia="Times New Roman" w:hAnsi="Times New Roman" w:cs="Times New Roman"/>
        </w:rPr>
        <w:t>Бизнес-объект «Устройства»</w:t>
      </w: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Содержит технические параметры устройства, описывающие устройства как конкретный экземпляр медицинского оборудования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Состав полей у объекта:</w:t>
      </w:r>
    </w:p>
    <w:p w:rsidR="00692CB0" w:rsidRDefault="00264FCC">
      <w:pPr>
        <w:numPr>
          <w:ilvl w:val="0"/>
          <w:numId w:val="8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Имя устройства</w:t>
      </w:r>
    </w:p>
    <w:p w:rsidR="00692CB0" w:rsidRDefault="00264FCC">
      <w:pPr>
        <w:numPr>
          <w:ilvl w:val="0"/>
          <w:numId w:val="8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Модель</w:t>
      </w:r>
    </w:p>
    <w:p w:rsidR="00692CB0" w:rsidRDefault="00264FCC">
      <w:pPr>
        <w:numPr>
          <w:ilvl w:val="0"/>
          <w:numId w:val="8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Ожидаемая дата снятия с гарантии</w:t>
      </w:r>
    </w:p>
    <w:p w:rsidR="00692CB0" w:rsidRDefault="00264FCC">
      <w:pPr>
        <w:numPr>
          <w:ilvl w:val="0"/>
          <w:numId w:val="8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API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Client</w:t>
      </w:r>
      <w:proofErr w:type="spellEnd"/>
    </w:p>
    <w:p w:rsidR="00692CB0" w:rsidRDefault="00264FCC">
      <w:pPr>
        <w:numPr>
          <w:ilvl w:val="0"/>
          <w:numId w:val="8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Адрес</w:t>
      </w:r>
    </w:p>
    <w:p w:rsidR="00692CB0" w:rsidRDefault="00264FCC">
      <w:pPr>
        <w:numPr>
          <w:ilvl w:val="0"/>
          <w:numId w:val="8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Серийный номер</w:t>
      </w:r>
    </w:p>
    <w:p w:rsidR="00692CB0" w:rsidRDefault="00264FCC">
      <w:pPr>
        <w:numPr>
          <w:ilvl w:val="0"/>
          <w:numId w:val="8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Тип изделия</w:t>
      </w:r>
    </w:p>
    <w:p w:rsidR="00692CB0" w:rsidRDefault="00264FCC">
      <w:pPr>
        <w:numPr>
          <w:ilvl w:val="0"/>
          <w:numId w:val="8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Устройство подключено</w:t>
      </w:r>
    </w:p>
    <w:p w:rsidR="00692CB0" w:rsidRDefault="00264FCC">
      <w:pPr>
        <w:numPr>
          <w:ilvl w:val="0"/>
          <w:numId w:val="8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Потребитель</w:t>
      </w:r>
    </w:p>
    <w:p w:rsidR="00692CB0" w:rsidRDefault="00264FCC">
      <w:pPr>
        <w:numPr>
          <w:ilvl w:val="0"/>
          <w:numId w:val="8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Гарантийный срок,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мес</w:t>
      </w:r>
      <w:proofErr w:type="spellEnd"/>
    </w:p>
    <w:p w:rsidR="00692CB0" w:rsidRDefault="00264FCC">
      <w:pPr>
        <w:numPr>
          <w:ilvl w:val="0"/>
          <w:numId w:val="8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lastRenderedPageBreak/>
        <w:t>Фактическая дата снятия с гарантии</w:t>
      </w:r>
    </w:p>
    <w:p w:rsidR="00692CB0" w:rsidRDefault="00264FCC">
      <w:pPr>
        <w:numPr>
          <w:ilvl w:val="0"/>
          <w:numId w:val="8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Введен в эксплуатацию</w:t>
      </w:r>
    </w:p>
    <w:p w:rsidR="00692CB0" w:rsidRDefault="00264FCC">
      <w:pPr>
        <w:numPr>
          <w:ilvl w:val="0"/>
          <w:numId w:val="8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Циклов отработано</w:t>
      </w:r>
    </w:p>
    <w:p w:rsidR="00692CB0" w:rsidRDefault="00264FCC">
      <w:pPr>
        <w:numPr>
          <w:ilvl w:val="0"/>
          <w:numId w:val="8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Автор</w:t>
      </w:r>
    </w:p>
    <w:p w:rsidR="00692CB0" w:rsidRDefault="00264FCC">
      <w:pPr>
        <w:numPr>
          <w:ilvl w:val="0"/>
          <w:numId w:val="8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Статус гарантии</w:t>
      </w:r>
    </w:p>
    <w:p w:rsidR="00692CB0" w:rsidRDefault="00264FCC">
      <w:pPr>
        <w:numPr>
          <w:ilvl w:val="0"/>
          <w:numId w:val="8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Авторизован</w:t>
      </w:r>
    </w:p>
    <w:p w:rsidR="00692CB0" w:rsidRDefault="00264FCC">
      <w:pPr>
        <w:numPr>
          <w:ilvl w:val="0"/>
          <w:numId w:val="8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Первое подключение</w:t>
      </w:r>
    </w:p>
    <w:p w:rsidR="00692CB0" w:rsidRDefault="00264FCC">
      <w:pPr>
        <w:numPr>
          <w:ilvl w:val="0"/>
          <w:numId w:val="8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Последнее подключение</w:t>
      </w:r>
    </w:p>
    <w:p w:rsidR="00692CB0" w:rsidRDefault="00264FCC">
      <w:pPr>
        <w:numPr>
          <w:ilvl w:val="0"/>
          <w:numId w:val="8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Аппаратная реализация</w:t>
      </w:r>
    </w:p>
    <w:p w:rsidR="00692CB0" w:rsidRDefault="00264FCC">
      <w:pPr>
        <w:numPr>
          <w:ilvl w:val="0"/>
          <w:numId w:val="8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Версия ПО</w:t>
      </w:r>
    </w:p>
    <w:p w:rsidR="00692CB0" w:rsidRDefault="00264FCC">
      <w:pPr>
        <w:numPr>
          <w:ilvl w:val="0"/>
          <w:numId w:val="8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Версия прошивки</w:t>
      </w:r>
    </w:p>
    <w:p w:rsidR="00692CB0" w:rsidRDefault="00264FCC">
      <w:pPr>
        <w:numPr>
          <w:ilvl w:val="0"/>
          <w:numId w:val="8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Образ программы</w:t>
      </w:r>
    </w:p>
    <w:p w:rsidR="00692CB0" w:rsidRDefault="00264FCC">
      <w:pPr>
        <w:numPr>
          <w:ilvl w:val="0"/>
          <w:numId w:val="8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Разрешены автоматические обновления</w:t>
      </w:r>
    </w:p>
    <w:p w:rsidR="00692CB0" w:rsidRDefault="00264FCC">
      <w:pPr>
        <w:numPr>
          <w:ilvl w:val="0"/>
          <w:numId w:val="8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Свободное место системы</w:t>
      </w:r>
    </w:p>
    <w:p w:rsidR="00692CB0" w:rsidRDefault="00264FCC">
      <w:pPr>
        <w:numPr>
          <w:ilvl w:val="0"/>
          <w:numId w:val="8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Свободное место на SD-карте</w:t>
      </w:r>
    </w:p>
    <w:p w:rsidR="00692CB0" w:rsidRDefault="00264FCC">
      <w:pPr>
        <w:numPr>
          <w:ilvl w:val="0"/>
          <w:numId w:val="8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Объем диска системы</w:t>
      </w:r>
    </w:p>
    <w:p w:rsidR="00692CB0" w:rsidRDefault="00264FCC">
      <w:pPr>
        <w:numPr>
          <w:ilvl w:val="0"/>
          <w:numId w:val="8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Объем SD-карты</w:t>
      </w:r>
    </w:p>
    <w:p w:rsidR="00692CB0" w:rsidRDefault="00264FCC">
      <w:pPr>
        <w:numPr>
          <w:ilvl w:val="0"/>
          <w:numId w:val="8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Power</w:t>
      </w:r>
      <w:proofErr w:type="spellEnd"/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white"/>
        </w:rPr>
      </w:pPr>
    </w:p>
    <w:p w:rsidR="00692CB0" w:rsidRDefault="00264FCC">
      <w:pPr>
        <w:pStyle w:val="2"/>
        <w:numPr>
          <w:ilvl w:val="1"/>
          <w:numId w:val="3"/>
        </w:numPr>
        <w:rPr>
          <w:rFonts w:ascii="Times New Roman" w:eastAsia="Times New Roman" w:hAnsi="Times New Roman" w:cs="Times New Roman"/>
        </w:rPr>
      </w:pPr>
      <w:bookmarkStart w:id="48" w:name="_f2d7qtgybd2w" w:colFirst="0" w:colLast="0"/>
      <w:bookmarkEnd w:id="48"/>
      <w:r>
        <w:rPr>
          <w:rFonts w:ascii="Times New Roman" w:eastAsia="Times New Roman" w:hAnsi="Times New Roman" w:cs="Times New Roman"/>
        </w:rPr>
        <w:t>Бизнес-объект «Модели»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Содержит описание моделей устройств, которые проходят или прошли интеграцию с Комплексом.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Состав полей у объекта:</w:t>
      </w:r>
    </w:p>
    <w:p w:rsidR="00692CB0" w:rsidRDefault="00264FCC">
      <w:pPr>
        <w:numPr>
          <w:ilvl w:val="0"/>
          <w:numId w:val="21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Название модели</w:t>
      </w:r>
    </w:p>
    <w:p w:rsidR="00692CB0" w:rsidRDefault="00264FCC">
      <w:pPr>
        <w:numPr>
          <w:ilvl w:val="0"/>
          <w:numId w:val="21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Описание</w:t>
      </w:r>
    </w:p>
    <w:p w:rsidR="00692CB0" w:rsidRDefault="00264FCC">
      <w:pPr>
        <w:numPr>
          <w:ilvl w:val="0"/>
          <w:numId w:val="21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Тип изделия</w:t>
      </w:r>
    </w:p>
    <w:p w:rsidR="00692CB0" w:rsidRDefault="00264FCC">
      <w:pPr>
        <w:numPr>
          <w:ilvl w:val="0"/>
          <w:numId w:val="21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Гарантийный срок</w:t>
      </w:r>
    </w:p>
    <w:p w:rsidR="00692CB0" w:rsidRDefault="00264FCC">
      <w:pPr>
        <w:numPr>
          <w:ilvl w:val="0"/>
          <w:numId w:val="21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Автор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white"/>
        </w:rPr>
      </w:pPr>
    </w:p>
    <w:p w:rsidR="00692CB0" w:rsidRDefault="00264FCC">
      <w:pPr>
        <w:pStyle w:val="2"/>
        <w:numPr>
          <w:ilvl w:val="1"/>
          <w:numId w:val="3"/>
        </w:numPr>
        <w:rPr>
          <w:rFonts w:ascii="Times New Roman" w:eastAsia="Times New Roman" w:hAnsi="Times New Roman" w:cs="Times New Roman"/>
        </w:rPr>
      </w:pPr>
      <w:bookmarkStart w:id="49" w:name="_8plrk56r2od7" w:colFirst="0" w:colLast="0"/>
      <w:bookmarkEnd w:id="49"/>
      <w:r>
        <w:rPr>
          <w:rFonts w:ascii="Times New Roman" w:eastAsia="Times New Roman" w:hAnsi="Times New Roman" w:cs="Times New Roman"/>
        </w:rPr>
        <w:lastRenderedPageBreak/>
        <w:t>Справочник «Типы изделий»</w:t>
      </w: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Данный объект содержит справочник типов поддерживаемого оборудования,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например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: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Сетрилизатор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, или УВТ или Аппарат физиотерапии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</w:p>
    <w:p w:rsidR="00692CB0" w:rsidRDefault="00264FCC">
      <w:pPr>
        <w:pStyle w:val="2"/>
        <w:numPr>
          <w:ilvl w:val="1"/>
          <w:numId w:val="3"/>
        </w:numPr>
        <w:rPr>
          <w:rFonts w:ascii="Times New Roman" w:eastAsia="Times New Roman" w:hAnsi="Times New Roman" w:cs="Times New Roman"/>
        </w:rPr>
      </w:pPr>
      <w:bookmarkStart w:id="50" w:name="_tfth9x447341" w:colFirst="0" w:colLast="0"/>
      <w:bookmarkEnd w:id="50"/>
      <w:r>
        <w:rPr>
          <w:rFonts w:ascii="Times New Roman" w:eastAsia="Times New Roman" w:hAnsi="Times New Roman" w:cs="Times New Roman"/>
        </w:rPr>
        <w:t>Справочник «Программное обеспечение»</w:t>
      </w: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Данный объект содержит список всего программного обеспечения, которое используется на устройствах.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Состав полей у объекта:</w:t>
      </w:r>
    </w:p>
    <w:p w:rsidR="00692CB0" w:rsidRDefault="00264FCC">
      <w:pPr>
        <w:numPr>
          <w:ilvl w:val="0"/>
          <w:numId w:val="10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Название</w:t>
      </w:r>
    </w:p>
    <w:p w:rsidR="00692CB0" w:rsidRDefault="00264FCC">
      <w:pPr>
        <w:numPr>
          <w:ilvl w:val="0"/>
          <w:numId w:val="10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Версия ПО</w:t>
      </w:r>
    </w:p>
    <w:p w:rsidR="00692CB0" w:rsidRDefault="00264FCC">
      <w:pPr>
        <w:numPr>
          <w:ilvl w:val="0"/>
          <w:numId w:val="10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Описание ПО</w:t>
      </w:r>
    </w:p>
    <w:p w:rsidR="00692CB0" w:rsidRDefault="00264FCC">
      <w:pPr>
        <w:numPr>
          <w:ilvl w:val="0"/>
          <w:numId w:val="10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Файл с архивом ПО</w:t>
      </w:r>
    </w:p>
    <w:p w:rsidR="00692CB0" w:rsidRDefault="00264FCC">
      <w:pPr>
        <w:numPr>
          <w:ilvl w:val="0"/>
          <w:numId w:val="10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Тип ПО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1F1F1F"/>
          <w:sz w:val="24"/>
          <w:szCs w:val="24"/>
          <w:highlight w:val="white"/>
        </w:rPr>
      </w:pPr>
    </w:p>
    <w:p w:rsidR="00692CB0" w:rsidRDefault="00264FCC">
      <w:pPr>
        <w:pStyle w:val="2"/>
        <w:numPr>
          <w:ilvl w:val="1"/>
          <w:numId w:val="3"/>
        </w:numPr>
        <w:rPr>
          <w:rFonts w:ascii="Times New Roman" w:eastAsia="Times New Roman" w:hAnsi="Times New Roman" w:cs="Times New Roman"/>
        </w:rPr>
      </w:pPr>
      <w:bookmarkStart w:id="51" w:name="_s3ls5j7kbzd" w:colFirst="0" w:colLast="0"/>
      <w:bookmarkEnd w:id="51"/>
      <w:r>
        <w:rPr>
          <w:rFonts w:ascii="Times New Roman" w:eastAsia="Times New Roman" w:hAnsi="Times New Roman" w:cs="Times New Roman"/>
        </w:rPr>
        <w:t>Справочник «Должности»</w:t>
      </w: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Данный объект содержит справочник должностей всех контактов в организациях.</w:t>
      </w:r>
    </w:p>
    <w:p w:rsidR="00692CB0" w:rsidRDefault="00692CB0">
      <w:pPr>
        <w:spacing w:line="360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</w:p>
    <w:p w:rsidR="00692CB0" w:rsidRDefault="00264FCC">
      <w:pPr>
        <w:pStyle w:val="2"/>
        <w:numPr>
          <w:ilvl w:val="1"/>
          <w:numId w:val="3"/>
        </w:numPr>
        <w:rPr>
          <w:rFonts w:ascii="Times New Roman" w:eastAsia="Times New Roman" w:hAnsi="Times New Roman" w:cs="Times New Roman"/>
        </w:rPr>
      </w:pPr>
      <w:bookmarkStart w:id="52" w:name="_ol71xkrit6d1" w:colFirst="0" w:colLast="0"/>
      <w:bookmarkEnd w:id="52"/>
      <w:r>
        <w:rPr>
          <w:rFonts w:ascii="Times New Roman" w:eastAsia="Times New Roman" w:hAnsi="Times New Roman" w:cs="Times New Roman"/>
        </w:rPr>
        <w:t>Справочник «Типы инцидентов»</w:t>
      </w: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  <w:t>Справочник содержит категории типов инцидентов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1F1F1F"/>
          <w:sz w:val="24"/>
          <w:szCs w:val="24"/>
          <w:highlight w:val="white"/>
        </w:rPr>
      </w:pPr>
    </w:p>
    <w:p w:rsidR="00692CB0" w:rsidRDefault="00264FCC">
      <w:pPr>
        <w:pStyle w:val="2"/>
        <w:numPr>
          <w:ilvl w:val="1"/>
          <w:numId w:val="3"/>
        </w:numPr>
        <w:rPr>
          <w:rFonts w:ascii="Times New Roman" w:eastAsia="Times New Roman" w:hAnsi="Times New Roman" w:cs="Times New Roman"/>
        </w:rPr>
      </w:pPr>
      <w:bookmarkStart w:id="53" w:name="_om3cbpt6wyky" w:colFirst="0" w:colLast="0"/>
      <w:bookmarkEnd w:id="53"/>
      <w:r>
        <w:rPr>
          <w:rFonts w:ascii="Times New Roman" w:eastAsia="Times New Roman" w:hAnsi="Times New Roman" w:cs="Times New Roman"/>
        </w:rPr>
        <w:t>Справочник «Типы программного обеспечения»</w:t>
      </w: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Данный справочник содержит справочник типов программного обеспечения, которое используется на устройствах.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Состав полей:</w:t>
      </w:r>
    </w:p>
    <w:p w:rsidR="00692CB0" w:rsidRDefault="00264FCC">
      <w:pPr>
        <w:numPr>
          <w:ilvl w:val="0"/>
          <w:numId w:val="17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Название</w:t>
      </w:r>
    </w:p>
    <w:p w:rsidR="00692CB0" w:rsidRDefault="00264FCC">
      <w:pPr>
        <w:numPr>
          <w:ilvl w:val="0"/>
          <w:numId w:val="17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Обозначение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highlight w:val="white"/>
        </w:rPr>
      </w:pPr>
    </w:p>
    <w:p w:rsidR="00692CB0" w:rsidRDefault="00264FCC">
      <w:pPr>
        <w:pStyle w:val="2"/>
        <w:numPr>
          <w:ilvl w:val="1"/>
          <w:numId w:val="3"/>
        </w:numPr>
        <w:rPr>
          <w:rFonts w:ascii="Times New Roman" w:eastAsia="Times New Roman" w:hAnsi="Times New Roman" w:cs="Times New Roman"/>
        </w:rPr>
      </w:pPr>
      <w:bookmarkStart w:id="54" w:name="_ish5g6g20x0m" w:colFirst="0" w:colLast="0"/>
      <w:bookmarkEnd w:id="54"/>
      <w:r>
        <w:rPr>
          <w:rFonts w:ascii="Times New Roman" w:eastAsia="Times New Roman" w:hAnsi="Times New Roman" w:cs="Times New Roman"/>
        </w:rPr>
        <w:t>Справочник «Статусы гарантии»</w:t>
      </w: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Данный объект содержит справочник гарантийных статусов устройств, который применяется при заполнении карточки устройства</w:t>
      </w:r>
    </w:p>
    <w:p w:rsidR="00692CB0" w:rsidRDefault="00692CB0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highlight w:val="white"/>
        </w:rPr>
      </w:pPr>
    </w:p>
    <w:p w:rsidR="00692CB0" w:rsidRDefault="00264FCC">
      <w:pPr>
        <w:pStyle w:val="2"/>
        <w:numPr>
          <w:ilvl w:val="1"/>
          <w:numId w:val="3"/>
        </w:numPr>
        <w:rPr>
          <w:rFonts w:ascii="Times New Roman" w:eastAsia="Times New Roman" w:hAnsi="Times New Roman" w:cs="Times New Roman"/>
        </w:rPr>
      </w:pPr>
      <w:bookmarkStart w:id="55" w:name="_pgsvql9a63n6" w:colFirst="0" w:colLast="0"/>
      <w:bookmarkEnd w:id="55"/>
      <w:r>
        <w:rPr>
          <w:rFonts w:ascii="Times New Roman" w:eastAsia="Times New Roman" w:hAnsi="Times New Roman" w:cs="Times New Roman"/>
        </w:rPr>
        <w:t>Справочник «Режимы работы»</w:t>
      </w: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Справочник содержит описания режимов работы различных устройств. </w:t>
      </w:r>
    </w:p>
    <w:p w:rsidR="00692CB0" w:rsidRDefault="00264FCC">
      <w:pPr>
        <w:spacing w:line="360" w:lineRule="auto"/>
        <w:ind w:left="-283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Состав полей:</w:t>
      </w:r>
    </w:p>
    <w:p w:rsidR="00692CB0" w:rsidRDefault="00264FCC">
      <w:pPr>
        <w:numPr>
          <w:ilvl w:val="0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Название</w:t>
      </w:r>
    </w:p>
    <w:p w:rsidR="00692CB0" w:rsidRDefault="00264FCC">
      <w:pPr>
        <w:numPr>
          <w:ilvl w:val="0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Код режима</w:t>
      </w:r>
    </w:p>
    <w:p w:rsidR="00692CB0" w:rsidRDefault="00264FCC">
      <w:pPr>
        <w:numPr>
          <w:ilvl w:val="0"/>
          <w:numId w:val="5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t>Описание режима</w:t>
      </w:r>
    </w:p>
    <w:p w:rsidR="00692CB0" w:rsidRDefault="00692CB0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</w:p>
    <w:p w:rsidR="00692CB0" w:rsidRDefault="00264FCC">
      <w:pPr>
        <w:pStyle w:val="1"/>
        <w:numPr>
          <w:ilvl w:val="0"/>
          <w:numId w:val="3"/>
        </w:numPr>
        <w:rPr>
          <w:rFonts w:ascii="Times New Roman" w:eastAsia="Times New Roman" w:hAnsi="Times New Roman" w:cs="Times New Roman"/>
        </w:rPr>
      </w:pPr>
      <w:bookmarkStart w:id="56" w:name="_dbbt301t6ur7" w:colFirst="0" w:colLast="0"/>
      <w:bookmarkEnd w:id="56"/>
      <w:r>
        <w:rPr>
          <w:rFonts w:ascii="Times New Roman" w:eastAsia="Times New Roman" w:hAnsi="Times New Roman" w:cs="Times New Roman"/>
        </w:rPr>
        <w:t>Эмулятор запросов к Комплексу мониторинга</w:t>
      </w:r>
    </w:p>
    <w:p w:rsidR="00692CB0" w:rsidRDefault="00264FCC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Эмулятор запросов к Комплексу мониторинга является вспомогательной утилитой, которую производители медицинского оборудования и администраторы облачного решения могут применять в целях “отладки” интеграции устройств с Комплексом (далее - Эмулятор). </w:t>
      </w:r>
    </w:p>
    <w:p w:rsidR="00692CB0" w:rsidRDefault="00264FCC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 помощи эмулятора можно задать определенные значения, которые оборудование планирует отправлять в Комплекс и получить тело запроса в формате JSON для применения этого фрагмента кода в своем исходном коде, который разрабатывается для интеграции устройства с Комплексом.</w:t>
      </w:r>
    </w:p>
    <w:p w:rsidR="00692CB0" w:rsidRDefault="00692CB0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Интерфейс эмулятора состоит из трех основных частей:</w:t>
      </w:r>
    </w:p>
    <w:p w:rsidR="00692CB0" w:rsidRDefault="00264FCC">
      <w:pPr>
        <w:numPr>
          <w:ilvl w:val="0"/>
          <w:numId w:val="22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Основные поля запроса - описывают устройство для его идентификации и основные параметры цикла работы устройства</w:t>
      </w:r>
    </w:p>
    <w:p w:rsidR="00692CB0" w:rsidRDefault="00264FCC">
      <w:pPr>
        <w:numPr>
          <w:ilvl w:val="0"/>
          <w:numId w:val="22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Массив данных, описывающих стадии работы устройства, каждая стадия содержит массивы показателей датчиков, актуальные на момент выполнения устройством конкретной стадии в конкретном цикле работы</w:t>
      </w:r>
    </w:p>
    <w:p w:rsidR="00692CB0" w:rsidRDefault="00264FCC">
      <w:pPr>
        <w:numPr>
          <w:ilvl w:val="0"/>
          <w:numId w:val="22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Тело запроса в формате JSON</w:t>
      </w:r>
    </w:p>
    <w:p w:rsidR="00692CB0" w:rsidRDefault="00692CB0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Задавая параметры запроса в полях эмулятора, пользователь может получать именно то тело запроса, которое содержит именно эти параметры, т.е. текст запроса подстраивается автоматически под введенные пользователем данные. </w:t>
      </w:r>
    </w:p>
    <w:p w:rsidR="00692CB0" w:rsidRDefault="00264FCC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По нажатию на кнопку “Отправить”, в Комплекс будет отправлен запрос с телом запроса, которое содержится во вкладке “JSON-запрос”, после обработки сервером отправленного запроса, появится вкладка “JSON-ответ”, в которой будет расположено тело ответа от сервера. Как тело запроса, так и тело ответа можно копировать как обычных текст из поля ввода. </w:t>
      </w:r>
    </w:p>
    <w:p w:rsidR="00692CB0" w:rsidRDefault="00264FCC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Перечень поле запроса приведен в таблице 7.1</w:t>
      </w:r>
    </w:p>
    <w:p w:rsidR="00692CB0" w:rsidRDefault="00692CB0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Таблица 7.1 Назначение полей для запроса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Data</w:t>
      </w:r>
      <w:proofErr w:type="spellEnd"/>
    </w:p>
    <w:tbl>
      <w:tblPr>
        <w:tblStyle w:val="a5"/>
        <w:tblW w:w="900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421"/>
        <w:gridCol w:w="6579"/>
      </w:tblGrid>
      <w:tr w:rsidR="00692CB0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Поле</w:t>
            </w:r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Назначение</w:t>
            </w:r>
          </w:p>
        </w:tc>
      </w:tr>
      <w:tr w:rsidR="00692CB0">
        <w:trPr>
          <w:trHeight w:val="420"/>
        </w:trPr>
        <w:tc>
          <w:tcPr>
            <w:tcW w:w="900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Поля идентификации устройства и цикла работы</w:t>
            </w:r>
          </w:p>
        </w:tc>
      </w:tr>
      <w:tr w:rsidR="00692CB0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guid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Уникальный идентификатор запроса, который должен быть сформирован клиентской стороной перед отправкой запроса на сервер</w:t>
            </w:r>
          </w:p>
        </w:tc>
      </w:tr>
      <w:tr w:rsidR="00692CB0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device_id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Идентификатор устройства в БД. Идентификатор устройства можно получить из поля “Код”, расположенного последним полем в карточке устройства</w:t>
            </w:r>
          </w:p>
        </w:tc>
      </w:tr>
      <w:tr w:rsidR="00692CB0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serial_num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Серийный номер устройства</w:t>
            </w:r>
          </w:p>
        </w:tc>
      </w:tr>
      <w:tr w:rsidR="00692CB0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device_date_time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Актуальное время устройства в формате “ГГГГ-ММ-ДД ЧЧ:ММ:СС”</w:t>
            </w:r>
          </w:p>
        </w:tc>
      </w:tr>
      <w:tr w:rsidR="00692CB0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user_id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идентификатор пользователя на устройстве, под управлением которого был выполнен цикл работы устройства</w:t>
            </w:r>
          </w:p>
        </w:tc>
      </w:tr>
      <w:tr w:rsidR="00692CB0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cycle_id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Идентификатор цикла (как правило, порядковый номер цикла работы на устройстве)</w:t>
            </w:r>
          </w:p>
        </w:tc>
      </w:tr>
      <w:tr w:rsidR="00692CB0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started_at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Время начала цикла работы устройства в формате “ГГГГ-ММ-ДД ЧЧ:ММ:СС”</w:t>
            </w:r>
          </w:p>
        </w:tc>
      </w:tr>
      <w:tr w:rsidR="00692CB0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finished_at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Время окончания цикла работы устройства в формате “ГГГГ-ММ-ДД ЧЧ:ММ:СС”</w:t>
            </w:r>
          </w:p>
        </w:tc>
      </w:tr>
      <w:tr w:rsidR="00692CB0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cycle_duration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Длительность цикла работы в секундах</w:t>
            </w:r>
          </w:p>
        </w:tc>
      </w:tr>
      <w:tr w:rsidR="00692CB0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is_completed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Флаг, </w:t>
            </w:r>
          </w:p>
          <w:p w:rsidR="00692CB0" w:rsidRDefault="00264FC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если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true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то цикл работы завершился корректно (без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ошибок), </w:t>
            </w:r>
          </w:p>
          <w:p w:rsidR="00692CB0" w:rsidRDefault="00264FCC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если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false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 то цикл работы завершился с ошибкой</w:t>
            </w:r>
          </w:p>
        </w:tc>
      </w:tr>
      <w:tr w:rsidR="00692CB0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error_text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Поле игнорируется Комплексом, если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is_completed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=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true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 если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is_completed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=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false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 то Комплекс сохраняет в карточке цикла работы описание ошибки, произошедшей на устройстве</w:t>
            </w:r>
          </w:p>
        </w:tc>
      </w:tr>
      <w:tr w:rsidR="00692CB0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sensor_names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Массив датчиков, которые отправляются внутри каждой стадии. Массив датчиков задается для всех без исключения стадий цикла (является глобальным для стадий)</w:t>
            </w:r>
          </w:p>
        </w:tc>
      </w:tr>
      <w:tr w:rsidR="00692CB0">
        <w:trPr>
          <w:trHeight w:val="420"/>
        </w:trPr>
        <w:tc>
          <w:tcPr>
            <w:tcW w:w="900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поля массива стадий работы внутри цикла</w:t>
            </w:r>
          </w:p>
        </w:tc>
      </w:tr>
      <w:tr w:rsidR="00692CB0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number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Порядковый номер стадии цикла в массиве стадий цикла</w:t>
            </w:r>
          </w:p>
        </w:tc>
      </w:tr>
      <w:tr w:rsidR="00692CB0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name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Название стадии работы</w:t>
            </w:r>
          </w:p>
        </w:tc>
      </w:tr>
      <w:tr w:rsidR="00692CB0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started_at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Время начала стадии работы устройства в формате “ГГГГ-ММ-ДД ЧЧ:ММ:СС”</w:t>
            </w:r>
          </w:p>
        </w:tc>
      </w:tr>
      <w:tr w:rsidR="00692CB0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finished_at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Время окончания стадии работы устройства в формате “ГГГГ-ММ-ДД ЧЧ:ММ:СС”</w:t>
            </w:r>
          </w:p>
        </w:tc>
      </w:tr>
      <w:tr w:rsidR="00692CB0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duration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Длительность стадии работы в секундах</w:t>
            </w:r>
          </w:p>
        </w:tc>
      </w:tr>
      <w:tr w:rsidR="00692CB0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data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Любая строка, которая нужна для описания того, что происходило в стадии</w:t>
            </w:r>
          </w:p>
        </w:tc>
      </w:tr>
      <w:tr w:rsidR="00692CB0">
        <w:trPr>
          <w:trHeight w:val="420"/>
        </w:trPr>
        <w:tc>
          <w:tcPr>
            <w:tcW w:w="900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поля датчиков внутри стадии </w:t>
            </w:r>
          </w:p>
        </w:tc>
      </w:tr>
      <w:tr w:rsidR="00692CB0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number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Порядковый номер стадии цикла в массиве стадий цикла</w:t>
            </w:r>
          </w:p>
        </w:tc>
      </w:tr>
      <w:tr w:rsidR="00692CB0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datetime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Метка времени, когда были сняты показания датчиков в формате “ГГГГ-ММ-ДД ЧЧ:ММ:СС”</w:t>
            </w:r>
          </w:p>
        </w:tc>
      </w:tr>
      <w:tr w:rsidR="00692CB0">
        <w:tc>
          <w:tcPr>
            <w:tcW w:w="242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sensors</w:t>
            </w:r>
            <w:proofErr w:type="spellEnd"/>
          </w:p>
        </w:tc>
        <w:tc>
          <w:tcPr>
            <w:tcW w:w="657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92CB0" w:rsidRDefault="00264FC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Массив значений, который содержит показания датчиков. В качестве разделителя значений выступает символ “;”</w:t>
            </w:r>
          </w:p>
        </w:tc>
      </w:tr>
    </w:tbl>
    <w:p w:rsidR="00692CB0" w:rsidRDefault="00692CB0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692CB0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692CB0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114300" distB="114300" distL="114300" distR="114300">
            <wp:extent cx="5731200" cy="3835400"/>
            <wp:effectExtent l="0" t="0" r="0" b="0"/>
            <wp:docPr id="3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35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264FCC">
      <w:pPr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Рисунок 7.1 Основные поля запроса</w:t>
      </w:r>
    </w:p>
    <w:p w:rsidR="00692CB0" w:rsidRDefault="00264FCC">
      <w:r>
        <w:br w:type="page"/>
      </w:r>
      <w:r>
        <w:rPr>
          <w:noProof/>
          <w:lang w:val="ru-RU"/>
        </w:rPr>
        <w:lastRenderedPageBreak/>
        <w:drawing>
          <wp:inline distT="114300" distB="114300" distL="114300" distR="114300">
            <wp:extent cx="5731200" cy="4470400"/>
            <wp:effectExtent l="0" t="0" r="0" b="0"/>
            <wp:docPr id="29" name="image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png"/>
                    <pic:cNvPicPr preferRelativeResize="0"/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47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264FCC">
      <w:pPr>
        <w:jc w:val="right"/>
      </w:pPr>
      <w:r>
        <w:t>Рисунок 7.2 Массив данных, описывающих стадии работы устройства и датчики стадий</w:t>
      </w:r>
    </w:p>
    <w:p w:rsidR="00692CB0" w:rsidRDefault="00264FCC">
      <w:pPr>
        <w:pStyle w:val="1"/>
        <w:rPr>
          <w:rFonts w:ascii="Times New Roman" w:eastAsia="Times New Roman" w:hAnsi="Times New Roman" w:cs="Times New Roman"/>
        </w:rPr>
      </w:pPr>
      <w:bookmarkStart w:id="57" w:name="_u0buvn8zhtmr" w:colFirst="0" w:colLast="0"/>
      <w:bookmarkEnd w:id="57"/>
      <w:r>
        <w:rPr>
          <w:rFonts w:ascii="Times New Roman" w:eastAsia="Times New Roman" w:hAnsi="Times New Roman" w:cs="Times New Roman"/>
          <w:noProof/>
          <w:lang w:val="ru-RU"/>
        </w:rPr>
        <w:lastRenderedPageBreak/>
        <w:drawing>
          <wp:inline distT="114300" distB="114300" distL="114300" distR="114300">
            <wp:extent cx="4648200" cy="2000250"/>
            <wp:effectExtent l="0" t="0" r="0" b="0"/>
            <wp:docPr id="57" name="image5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png"/>
                    <pic:cNvPicPr preferRelativeResize="0"/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2000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264FCC">
      <w:pPr>
        <w:pStyle w:val="1"/>
        <w:rPr>
          <w:rFonts w:ascii="Times New Roman" w:eastAsia="Times New Roman" w:hAnsi="Times New Roman" w:cs="Times New Roman"/>
        </w:rPr>
      </w:pPr>
      <w:bookmarkStart w:id="58" w:name="_r84smb99z0f8" w:colFirst="0" w:colLast="0"/>
      <w:bookmarkEnd w:id="58"/>
      <w:r>
        <w:rPr>
          <w:rFonts w:ascii="Times New Roman" w:eastAsia="Times New Roman" w:hAnsi="Times New Roman" w:cs="Times New Roman"/>
          <w:noProof/>
          <w:lang w:val="ru-RU"/>
        </w:rPr>
        <w:drawing>
          <wp:inline distT="114300" distB="114300" distL="114300" distR="114300">
            <wp:extent cx="5731200" cy="5816600"/>
            <wp:effectExtent l="0" t="0" r="0" b="0"/>
            <wp:docPr id="20" name="image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png"/>
                    <pic:cNvPicPr preferRelativeResize="0"/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816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92CB0" w:rsidRDefault="00264FCC">
      <w:pPr>
        <w:jc w:val="right"/>
      </w:pPr>
      <w:r>
        <w:t>Рисунок 7.3 Тело запроса в формате JSON</w:t>
      </w:r>
      <w:r>
        <w:br w:type="page"/>
      </w:r>
    </w:p>
    <w:p w:rsidR="00692CB0" w:rsidRDefault="00264FCC">
      <w:pPr>
        <w:pStyle w:val="1"/>
        <w:numPr>
          <w:ilvl w:val="0"/>
          <w:numId w:val="3"/>
        </w:numPr>
        <w:rPr>
          <w:rFonts w:ascii="Times New Roman" w:eastAsia="Times New Roman" w:hAnsi="Times New Roman" w:cs="Times New Roman"/>
        </w:rPr>
      </w:pPr>
      <w:bookmarkStart w:id="59" w:name="_5p2zw9kb0i9i" w:colFirst="0" w:colLast="0"/>
      <w:bookmarkEnd w:id="59"/>
      <w:r>
        <w:rPr>
          <w:rFonts w:ascii="Times New Roman" w:eastAsia="Times New Roman" w:hAnsi="Times New Roman" w:cs="Times New Roman"/>
        </w:rPr>
        <w:lastRenderedPageBreak/>
        <w:t>Термины и сокращения</w:t>
      </w:r>
    </w:p>
    <w:p w:rsidR="00692CB0" w:rsidRDefault="00264FCC">
      <w:pPr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Раздел определяет примененные в инструкции термины и сокращения с приведением их краткого описания (Расшифровка). Применяемые в Техническом задании термины и сокращения приведены в таблице 8.1</w:t>
      </w:r>
    </w:p>
    <w:p w:rsidR="00692CB0" w:rsidRDefault="00692CB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692CB0" w:rsidRDefault="00264FCC">
      <w:pPr>
        <w:spacing w:line="36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</w:rPr>
      </w:pPr>
      <w:bookmarkStart w:id="60" w:name="_lnxbz9" w:colFirst="0" w:colLast="0"/>
      <w:bookmarkEnd w:id="60"/>
      <w:r>
        <w:rPr>
          <w:rFonts w:ascii="Times New Roman" w:eastAsia="Times New Roman" w:hAnsi="Times New Roman" w:cs="Times New Roman"/>
          <w:sz w:val="24"/>
          <w:szCs w:val="24"/>
        </w:rPr>
        <w:t>Таблица 8.1 Термины и сокращения</w:t>
      </w:r>
    </w:p>
    <w:tbl>
      <w:tblPr>
        <w:tblStyle w:val="a6"/>
        <w:tblW w:w="9628" w:type="dxa"/>
        <w:tblInd w:w="-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209"/>
        <w:gridCol w:w="7419"/>
      </w:tblGrid>
      <w:tr w:rsidR="00692CB0">
        <w:trPr>
          <w:tblHeader/>
        </w:trPr>
        <w:tc>
          <w:tcPr>
            <w:tcW w:w="2209" w:type="dxa"/>
          </w:tcPr>
          <w:p w:rsidR="00692CB0" w:rsidRDefault="00264FCC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Сокращение</w:t>
            </w:r>
          </w:p>
        </w:tc>
        <w:tc>
          <w:tcPr>
            <w:tcW w:w="7419" w:type="dxa"/>
          </w:tcPr>
          <w:p w:rsidR="00692CB0" w:rsidRDefault="00264FCC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Расшифровка</w:t>
            </w:r>
          </w:p>
        </w:tc>
      </w:tr>
      <w:tr w:rsidR="00692CB0">
        <w:tc>
          <w:tcPr>
            <w:tcW w:w="2209" w:type="dxa"/>
          </w:tcPr>
          <w:p w:rsidR="00692CB0" w:rsidRDefault="00264FC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Комплекс</w:t>
            </w:r>
          </w:p>
        </w:tc>
        <w:tc>
          <w:tcPr>
            <w:tcW w:w="7419" w:type="dxa"/>
          </w:tcPr>
          <w:p w:rsidR="00692CB0" w:rsidRDefault="00FF354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F354D">
              <w:rPr>
                <w:rFonts w:ascii="Times New Roman" w:eastAsia="Times New Roman" w:hAnsi="Times New Roman" w:cs="Times New Roman"/>
                <w:sz w:val="24"/>
                <w:szCs w:val="24"/>
              </w:rPr>
              <w:t>Программный комплекс удаленного мониторинга и контроля за работой медицинского оборудования с предиктивным механизмом выявл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ения наступления неисправностей</w:t>
            </w:r>
            <w:bookmarkStart w:id="61" w:name="_GoBack"/>
            <w:bookmarkEnd w:id="61"/>
          </w:p>
        </w:tc>
      </w:tr>
      <w:tr w:rsidR="00692CB0">
        <w:tc>
          <w:tcPr>
            <w:tcW w:w="2209" w:type="dxa"/>
          </w:tcPr>
          <w:p w:rsidR="00692CB0" w:rsidRDefault="00264FC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Протокол </w:t>
            </w:r>
          </w:p>
        </w:tc>
        <w:tc>
          <w:tcPr>
            <w:tcW w:w="7419" w:type="dxa"/>
          </w:tcPr>
          <w:p w:rsidR="00692CB0" w:rsidRDefault="00264FC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Набор команд и структура данных, передаваемых между участниками Комплекса</w:t>
            </w:r>
          </w:p>
        </w:tc>
      </w:tr>
      <w:tr w:rsidR="00692CB0">
        <w:tc>
          <w:tcPr>
            <w:tcW w:w="2209" w:type="dxa"/>
          </w:tcPr>
          <w:p w:rsidR="00692CB0" w:rsidRDefault="00264F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REST</w:t>
            </w:r>
          </w:p>
        </w:tc>
        <w:tc>
          <w:tcPr>
            <w:tcW w:w="7419" w:type="dxa"/>
          </w:tcPr>
          <w:p w:rsidR="00692CB0" w:rsidRDefault="00264FCC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(от англ.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Representational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State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Transfer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) - «передача репрезентативного состояния» или «передача „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самоописываемого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“ состояния»</w:t>
            </w:r>
          </w:p>
        </w:tc>
      </w:tr>
      <w:tr w:rsidR="00692CB0">
        <w:tc>
          <w:tcPr>
            <w:tcW w:w="2209" w:type="dxa"/>
          </w:tcPr>
          <w:p w:rsidR="00692CB0" w:rsidRDefault="00264F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API</w:t>
            </w:r>
          </w:p>
        </w:tc>
        <w:tc>
          <w:tcPr>
            <w:tcW w:w="7419" w:type="dxa"/>
          </w:tcPr>
          <w:p w:rsidR="00692CB0" w:rsidRDefault="00264FCC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(англ.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Application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Programming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Interface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[1]) - описание способов взаимодействия одной компьютерной программы с другими</w:t>
            </w:r>
          </w:p>
        </w:tc>
      </w:tr>
      <w:tr w:rsidR="00692CB0">
        <w:tc>
          <w:tcPr>
            <w:tcW w:w="2209" w:type="dxa"/>
          </w:tcPr>
          <w:p w:rsidR="00692CB0" w:rsidRDefault="00264F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JSON</w:t>
            </w:r>
          </w:p>
        </w:tc>
        <w:tc>
          <w:tcPr>
            <w:tcW w:w="7419" w:type="dxa"/>
          </w:tcPr>
          <w:p w:rsidR="00692CB0" w:rsidRDefault="00264FCC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(англ.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JavaScript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Object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Notation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) - текстовый формат обмена данными, основанный на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JavaScript</w:t>
            </w:r>
            <w:proofErr w:type="spellEnd"/>
          </w:p>
        </w:tc>
      </w:tr>
      <w:tr w:rsidR="00692CB0">
        <w:tc>
          <w:tcPr>
            <w:tcW w:w="2209" w:type="dxa"/>
          </w:tcPr>
          <w:p w:rsidR="00692CB0" w:rsidRDefault="00264F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Балансировщик</w:t>
            </w:r>
            <w:proofErr w:type="spellEnd"/>
          </w:p>
        </w:tc>
        <w:tc>
          <w:tcPr>
            <w:tcW w:w="7419" w:type="dxa"/>
          </w:tcPr>
          <w:p w:rsidR="00692CB0" w:rsidRDefault="00264FCC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Программно-аппаратное средство для маршрутизации и организации потока запросов к обслуживающим эти запросы системам</w:t>
            </w:r>
          </w:p>
        </w:tc>
      </w:tr>
      <w:tr w:rsidR="00692CB0">
        <w:tc>
          <w:tcPr>
            <w:tcW w:w="2209" w:type="dxa"/>
          </w:tcPr>
          <w:p w:rsidR="00692CB0" w:rsidRDefault="00264F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Сервер</w:t>
            </w:r>
          </w:p>
        </w:tc>
        <w:tc>
          <w:tcPr>
            <w:tcW w:w="7419" w:type="dxa"/>
          </w:tcPr>
          <w:p w:rsidR="00692CB0" w:rsidRDefault="00264FCC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Отказоустойчивая ЭФМ увеличенной мощности, расположенная в защищенных помещениях</w:t>
            </w:r>
          </w:p>
        </w:tc>
      </w:tr>
      <w:tr w:rsidR="00692CB0">
        <w:tc>
          <w:tcPr>
            <w:tcW w:w="2209" w:type="dxa"/>
          </w:tcPr>
          <w:p w:rsidR="00692CB0" w:rsidRDefault="00264F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Виртуальный сервер</w:t>
            </w:r>
          </w:p>
        </w:tc>
        <w:tc>
          <w:tcPr>
            <w:tcW w:w="7419" w:type="dxa"/>
          </w:tcPr>
          <w:p w:rsidR="00692CB0" w:rsidRDefault="00264FCC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Логически выделенная мощностная (ресурсная) часть Сервера, предназначенная для выполнения определенных задач</w:t>
            </w:r>
          </w:p>
        </w:tc>
      </w:tr>
      <w:tr w:rsidR="00692CB0">
        <w:tc>
          <w:tcPr>
            <w:tcW w:w="2209" w:type="dxa"/>
          </w:tcPr>
          <w:p w:rsidR="00692CB0" w:rsidRDefault="00264F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НСД</w:t>
            </w:r>
          </w:p>
        </w:tc>
        <w:tc>
          <w:tcPr>
            <w:tcW w:w="7419" w:type="dxa"/>
          </w:tcPr>
          <w:p w:rsidR="00692CB0" w:rsidRDefault="00264FCC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Несанкционированный доступ к функциям или данным</w:t>
            </w:r>
          </w:p>
        </w:tc>
      </w:tr>
      <w:tr w:rsidR="00692CB0">
        <w:tc>
          <w:tcPr>
            <w:tcW w:w="2209" w:type="dxa"/>
          </w:tcPr>
          <w:p w:rsidR="00692CB0" w:rsidRDefault="00264F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HTTP</w:t>
            </w:r>
          </w:p>
        </w:tc>
        <w:tc>
          <w:tcPr>
            <w:tcW w:w="7419" w:type="dxa"/>
          </w:tcPr>
          <w:p w:rsidR="00692CB0" w:rsidRDefault="00264FCC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HyperText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Transfer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Protocol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– протокол передачи данных.</w:t>
            </w:r>
          </w:p>
        </w:tc>
      </w:tr>
      <w:tr w:rsidR="00692CB0">
        <w:tc>
          <w:tcPr>
            <w:tcW w:w="2209" w:type="dxa"/>
          </w:tcPr>
          <w:p w:rsidR="00692CB0" w:rsidRDefault="00264F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HTTPS</w:t>
            </w:r>
          </w:p>
        </w:tc>
        <w:tc>
          <w:tcPr>
            <w:tcW w:w="7419" w:type="dxa"/>
          </w:tcPr>
          <w:p w:rsidR="00692CB0" w:rsidRDefault="00264FCC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Hypertext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Transfer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Protocol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Secure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 расширение протокола HTTP, поддерживающее шифрование. Данные, передаваемые по протоколу HTTPS, «упаковываются» в криптографический протокол SSL или TLS, тем самым обеспечивается защита этих данных.</w:t>
            </w:r>
          </w:p>
        </w:tc>
      </w:tr>
      <w:tr w:rsidR="00692CB0">
        <w:tc>
          <w:tcPr>
            <w:tcW w:w="2209" w:type="dxa"/>
          </w:tcPr>
          <w:p w:rsidR="00692CB0" w:rsidRDefault="00264F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БД</w:t>
            </w:r>
          </w:p>
        </w:tc>
        <w:tc>
          <w:tcPr>
            <w:tcW w:w="7419" w:type="dxa"/>
          </w:tcPr>
          <w:p w:rsidR="00692CB0" w:rsidRDefault="00264FCC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База данных</w:t>
            </w:r>
          </w:p>
        </w:tc>
      </w:tr>
      <w:tr w:rsidR="00692CB0">
        <w:tc>
          <w:tcPr>
            <w:tcW w:w="2209" w:type="dxa"/>
          </w:tcPr>
          <w:p w:rsidR="00692CB0" w:rsidRDefault="00264F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ГОСТ</w:t>
            </w:r>
          </w:p>
        </w:tc>
        <w:tc>
          <w:tcPr>
            <w:tcW w:w="7419" w:type="dxa"/>
          </w:tcPr>
          <w:p w:rsidR="00692CB0" w:rsidRDefault="00264FCC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Государственный стандарт.</w:t>
            </w:r>
          </w:p>
        </w:tc>
      </w:tr>
      <w:tr w:rsidR="00692CB0">
        <w:tc>
          <w:tcPr>
            <w:tcW w:w="2209" w:type="dxa"/>
          </w:tcPr>
          <w:p w:rsidR="00692CB0" w:rsidRDefault="00264F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ЕСКД</w:t>
            </w:r>
          </w:p>
        </w:tc>
        <w:tc>
          <w:tcPr>
            <w:tcW w:w="7419" w:type="dxa"/>
          </w:tcPr>
          <w:p w:rsidR="00692CB0" w:rsidRDefault="00264FCC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Единая система конструкторской документации</w:t>
            </w:r>
          </w:p>
        </w:tc>
      </w:tr>
      <w:tr w:rsidR="00692CB0">
        <w:tc>
          <w:tcPr>
            <w:tcW w:w="2209" w:type="dxa"/>
          </w:tcPr>
          <w:p w:rsidR="00692CB0" w:rsidRDefault="00264F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ЕСПД</w:t>
            </w:r>
          </w:p>
        </w:tc>
        <w:tc>
          <w:tcPr>
            <w:tcW w:w="7419" w:type="dxa"/>
          </w:tcPr>
          <w:p w:rsidR="00692CB0" w:rsidRDefault="00264FCC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Единая система программной документации</w:t>
            </w:r>
          </w:p>
        </w:tc>
      </w:tr>
      <w:tr w:rsidR="00692CB0">
        <w:tc>
          <w:tcPr>
            <w:tcW w:w="2209" w:type="dxa"/>
          </w:tcPr>
          <w:p w:rsidR="00692CB0" w:rsidRDefault="00264F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ОС</w:t>
            </w:r>
          </w:p>
        </w:tc>
        <w:tc>
          <w:tcPr>
            <w:tcW w:w="7419" w:type="dxa"/>
          </w:tcPr>
          <w:p w:rsidR="00692CB0" w:rsidRDefault="00264FCC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Операционная система</w:t>
            </w:r>
          </w:p>
        </w:tc>
      </w:tr>
      <w:tr w:rsidR="00692CB0">
        <w:tc>
          <w:tcPr>
            <w:tcW w:w="2209" w:type="dxa"/>
          </w:tcPr>
          <w:p w:rsidR="00692CB0" w:rsidRDefault="00264F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Пользователь</w:t>
            </w:r>
          </w:p>
        </w:tc>
        <w:tc>
          <w:tcPr>
            <w:tcW w:w="7419" w:type="dxa"/>
          </w:tcPr>
          <w:p w:rsidR="00692CB0" w:rsidRDefault="00264FCC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Сотрудник КО, КНВШ или ЦО, эксплуатирующий портал для достижения целей по управлению олимпиадным движением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и научно-исследовательской деятельности</w:t>
            </w:r>
          </w:p>
        </w:tc>
      </w:tr>
      <w:tr w:rsidR="00692CB0">
        <w:tc>
          <w:tcPr>
            <w:tcW w:w="2209" w:type="dxa"/>
          </w:tcPr>
          <w:p w:rsidR="00692CB0" w:rsidRDefault="00264F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РД</w:t>
            </w:r>
          </w:p>
        </w:tc>
        <w:tc>
          <w:tcPr>
            <w:tcW w:w="7419" w:type="dxa"/>
          </w:tcPr>
          <w:p w:rsidR="00692CB0" w:rsidRDefault="00264FCC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Руководящий документ</w:t>
            </w:r>
          </w:p>
        </w:tc>
      </w:tr>
      <w:tr w:rsidR="00692CB0">
        <w:tc>
          <w:tcPr>
            <w:tcW w:w="2209" w:type="dxa"/>
          </w:tcPr>
          <w:p w:rsidR="00692CB0" w:rsidRDefault="00264F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РФ</w:t>
            </w:r>
          </w:p>
        </w:tc>
        <w:tc>
          <w:tcPr>
            <w:tcW w:w="7419" w:type="dxa"/>
          </w:tcPr>
          <w:p w:rsidR="00692CB0" w:rsidRDefault="00264FCC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Российская Федерация</w:t>
            </w:r>
          </w:p>
        </w:tc>
      </w:tr>
      <w:tr w:rsidR="00692CB0">
        <w:tc>
          <w:tcPr>
            <w:tcW w:w="2209" w:type="dxa"/>
          </w:tcPr>
          <w:p w:rsidR="00692CB0" w:rsidRDefault="00264F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СУБД</w:t>
            </w:r>
          </w:p>
        </w:tc>
        <w:tc>
          <w:tcPr>
            <w:tcW w:w="7419" w:type="dxa"/>
          </w:tcPr>
          <w:p w:rsidR="00692CB0" w:rsidRDefault="00264FCC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Система управления базой данных</w:t>
            </w:r>
          </w:p>
        </w:tc>
      </w:tr>
      <w:tr w:rsidR="00692CB0">
        <w:tc>
          <w:tcPr>
            <w:tcW w:w="2209" w:type="dxa"/>
          </w:tcPr>
          <w:p w:rsidR="00692CB0" w:rsidRDefault="00264FC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ЭВМ</w:t>
            </w:r>
          </w:p>
        </w:tc>
        <w:tc>
          <w:tcPr>
            <w:tcW w:w="7419" w:type="dxa"/>
          </w:tcPr>
          <w:p w:rsidR="00692CB0" w:rsidRDefault="00264FCC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Электронно-вычислительная машина</w:t>
            </w:r>
          </w:p>
        </w:tc>
      </w:tr>
    </w:tbl>
    <w:p w:rsidR="00692CB0" w:rsidRDefault="00692CB0">
      <w:pPr>
        <w:pStyle w:val="1"/>
        <w:ind w:left="720"/>
        <w:rPr>
          <w:rFonts w:ascii="Times New Roman" w:eastAsia="Times New Roman" w:hAnsi="Times New Roman" w:cs="Times New Roman"/>
          <w:sz w:val="24"/>
          <w:szCs w:val="24"/>
        </w:rPr>
      </w:pPr>
      <w:bookmarkStart w:id="62" w:name="_mva9ctvwadt1" w:colFirst="0" w:colLast="0"/>
      <w:bookmarkEnd w:id="62"/>
    </w:p>
    <w:p w:rsidR="00692CB0" w:rsidRDefault="00692CB0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</w:p>
    <w:sectPr w:rsidR="00692CB0">
      <w:footerReference w:type="default" r:id="rId86"/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A3BD4" w:rsidRDefault="002A3BD4">
      <w:pPr>
        <w:spacing w:line="240" w:lineRule="auto"/>
      </w:pPr>
      <w:r>
        <w:separator/>
      </w:r>
    </w:p>
  </w:endnote>
  <w:endnote w:type="continuationSeparator" w:id="0">
    <w:p w:rsidR="002A3BD4" w:rsidRDefault="002A3BD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92CB0" w:rsidRDefault="00692CB0"/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A3BD4" w:rsidRDefault="002A3BD4">
      <w:pPr>
        <w:spacing w:line="240" w:lineRule="auto"/>
      </w:pPr>
      <w:r>
        <w:separator/>
      </w:r>
    </w:p>
  </w:footnote>
  <w:footnote w:type="continuationSeparator" w:id="0">
    <w:p w:rsidR="002A3BD4" w:rsidRDefault="002A3BD4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4B4E5D"/>
    <w:multiLevelType w:val="multilevel"/>
    <w:tmpl w:val="1B68B79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 w15:restartNumberingAfterBreak="0">
    <w:nsid w:val="0B9746CE"/>
    <w:multiLevelType w:val="multilevel"/>
    <w:tmpl w:val="26F2831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 w15:restartNumberingAfterBreak="0">
    <w:nsid w:val="179445D5"/>
    <w:multiLevelType w:val="multilevel"/>
    <w:tmpl w:val="77F201D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" w15:restartNumberingAfterBreak="0">
    <w:nsid w:val="17B81BFD"/>
    <w:multiLevelType w:val="multilevel"/>
    <w:tmpl w:val="FEC6C0F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" w15:restartNumberingAfterBreak="0">
    <w:nsid w:val="17F30783"/>
    <w:multiLevelType w:val="multilevel"/>
    <w:tmpl w:val="BA28184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5" w15:restartNumberingAfterBreak="0">
    <w:nsid w:val="185E7C87"/>
    <w:multiLevelType w:val="multilevel"/>
    <w:tmpl w:val="3320AA4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6" w15:restartNumberingAfterBreak="0">
    <w:nsid w:val="1A4633B4"/>
    <w:multiLevelType w:val="multilevel"/>
    <w:tmpl w:val="8872EB1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7" w15:restartNumberingAfterBreak="0">
    <w:nsid w:val="25FA176B"/>
    <w:multiLevelType w:val="multilevel"/>
    <w:tmpl w:val="0F0A44C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8" w15:restartNumberingAfterBreak="0">
    <w:nsid w:val="28FE611B"/>
    <w:multiLevelType w:val="multilevel"/>
    <w:tmpl w:val="218EAE9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9" w15:restartNumberingAfterBreak="0">
    <w:nsid w:val="301D7573"/>
    <w:multiLevelType w:val="multilevel"/>
    <w:tmpl w:val="2E84F014"/>
    <w:lvl w:ilvl="0">
      <w:start w:val="1"/>
      <w:numFmt w:val="decimal"/>
      <w:lvlText w:val="%1."/>
      <w:lvlJc w:val="right"/>
      <w:pPr>
        <w:ind w:left="566" w:hanging="360"/>
      </w:pPr>
      <w:rPr>
        <w:u w:val="none"/>
      </w:rPr>
    </w:lvl>
    <w:lvl w:ilvl="1">
      <w:start w:val="1"/>
      <w:numFmt w:val="decimal"/>
      <w:lvlText w:val="%1.%2."/>
      <w:lvlJc w:val="right"/>
      <w:pPr>
        <w:ind w:left="566" w:hanging="360"/>
      </w:pPr>
      <w:rPr>
        <w:rFonts w:ascii="Arial" w:eastAsia="Arial" w:hAnsi="Arial" w:cs="Arial"/>
        <w:b w:val="0"/>
        <w:u w:val="none"/>
      </w:rPr>
    </w:lvl>
    <w:lvl w:ilvl="2">
      <w:start w:val="1"/>
      <w:numFmt w:val="decimal"/>
      <w:lvlText w:val="%1.%2.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1.%2.%3.%4."/>
      <w:lvlJc w:val="right"/>
      <w:pPr>
        <w:ind w:left="2880" w:hanging="360"/>
      </w:pPr>
      <w:rPr>
        <w:u w:val="none"/>
      </w:rPr>
    </w:lvl>
    <w:lvl w:ilvl="4">
      <w:start w:val="1"/>
      <w:numFmt w:val="decimal"/>
      <w:lvlText w:val="%1.%2.%3.%4.%5.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%1.%2.%3.%4.%5.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1.%2.%3.%4.%5.%6.%7."/>
      <w:lvlJc w:val="right"/>
      <w:pPr>
        <w:ind w:left="5040" w:hanging="360"/>
      </w:pPr>
      <w:rPr>
        <w:u w:val="none"/>
      </w:rPr>
    </w:lvl>
    <w:lvl w:ilvl="7">
      <w:start w:val="1"/>
      <w:numFmt w:val="decimal"/>
      <w:lvlText w:val="%1.%2.%3.%4.%5.%6.%7.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1.%2.%3.%4.%5.%6.%7.%8.%9."/>
      <w:lvlJc w:val="right"/>
      <w:pPr>
        <w:ind w:left="6480" w:hanging="360"/>
      </w:pPr>
      <w:rPr>
        <w:u w:val="none"/>
      </w:rPr>
    </w:lvl>
  </w:abstractNum>
  <w:abstractNum w:abstractNumId="10" w15:restartNumberingAfterBreak="0">
    <w:nsid w:val="30A42FF8"/>
    <w:multiLevelType w:val="multilevel"/>
    <w:tmpl w:val="13562BC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1" w15:restartNumberingAfterBreak="0">
    <w:nsid w:val="4309645F"/>
    <w:multiLevelType w:val="multilevel"/>
    <w:tmpl w:val="C0CA9F6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2" w15:restartNumberingAfterBreak="0">
    <w:nsid w:val="43374838"/>
    <w:multiLevelType w:val="multilevel"/>
    <w:tmpl w:val="7E723BEC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3" w15:restartNumberingAfterBreak="0">
    <w:nsid w:val="46974BE3"/>
    <w:multiLevelType w:val="multilevel"/>
    <w:tmpl w:val="FC3E76B0"/>
    <w:lvl w:ilvl="0">
      <w:start w:val="1"/>
      <w:numFmt w:val="decimal"/>
      <w:lvlText w:val="%1."/>
      <w:lvlJc w:val="right"/>
      <w:pPr>
        <w:ind w:left="720" w:hanging="360"/>
      </w:pPr>
      <w:rPr>
        <w:u w:val="none"/>
      </w:rPr>
    </w:lvl>
    <w:lvl w:ilvl="1">
      <w:start w:val="1"/>
      <w:numFmt w:val="decimal"/>
      <w:lvlText w:val="%1.%2.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1.%2.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1.%2.%3.%4."/>
      <w:lvlJc w:val="right"/>
      <w:pPr>
        <w:ind w:left="2880" w:hanging="360"/>
      </w:pPr>
      <w:rPr>
        <w:u w:val="none"/>
      </w:rPr>
    </w:lvl>
    <w:lvl w:ilvl="4">
      <w:start w:val="1"/>
      <w:numFmt w:val="decimal"/>
      <w:lvlText w:val="%1.%2.%3.%4.%5.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%1.%2.%3.%4.%5.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1.%2.%3.%4.%5.%6.%7."/>
      <w:lvlJc w:val="right"/>
      <w:pPr>
        <w:ind w:left="5040" w:hanging="360"/>
      </w:pPr>
      <w:rPr>
        <w:u w:val="none"/>
      </w:rPr>
    </w:lvl>
    <w:lvl w:ilvl="7">
      <w:start w:val="1"/>
      <w:numFmt w:val="decimal"/>
      <w:lvlText w:val="%1.%2.%3.%4.%5.%6.%7.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1.%2.%3.%4.%5.%6.%7.%8.%9."/>
      <w:lvlJc w:val="right"/>
      <w:pPr>
        <w:ind w:left="6480" w:hanging="360"/>
      </w:pPr>
      <w:rPr>
        <w:u w:val="none"/>
      </w:rPr>
    </w:lvl>
  </w:abstractNum>
  <w:abstractNum w:abstractNumId="14" w15:restartNumberingAfterBreak="0">
    <w:nsid w:val="4FCB76A8"/>
    <w:multiLevelType w:val="multilevel"/>
    <w:tmpl w:val="D1AA17C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5" w15:restartNumberingAfterBreak="0">
    <w:nsid w:val="517702C6"/>
    <w:multiLevelType w:val="multilevel"/>
    <w:tmpl w:val="26C0115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6" w15:restartNumberingAfterBreak="0">
    <w:nsid w:val="5FCC6088"/>
    <w:multiLevelType w:val="multilevel"/>
    <w:tmpl w:val="08DEA13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7" w15:restartNumberingAfterBreak="0">
    <w:nsid w:val="6759002D"/>
    <w:multiLevelType w:val="multilevel"/>
    <w:tmpl w:val="E0469D3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8" w15:restartNumberingAfterBreak="0">
    <w:nsid w:val="6B0E419A"/>
    <w:multiLevelType w:val="multilevel"/>
    <w:tmpl w:val="CA8CE08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9" w15:restartNumberingAfterBreak="0">
    <w:nsid w:val="6B8B0346"/>
    <w:multiLevelType w:val="multilevel"/>
    <w:tmpl w:val="A61AAEC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0" w15:restartNumberingAfterBreak="0">
    <w:nsid w:val="6BDC33FB"/>
    <w:multiLevelType w:val="multilevel"/>
    <w:tmpl w:val="E4D6A72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1" w15:restartNumberingAfterBreak="0">
    <w:nsid w:val="6FD62528"/>
    <w:multiLevelType w:val="multilevel"/>
    <w:tmpl w:val="6498A25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2" w15:restartNumberingAfterBreak="0">
    <w:nsid w:val="7D6304B7"/>
    <w:multiLevelType w:val="multilevel"/>
    <w:tmpl w:val="030E9ED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0"/>
  </w:num>
  <w:num w:numId="2">
    <w:abstractNumId w:val="18"/>
  </w:num>
  <w:num w:numId="3">
    <w:abstractNumId w:val="9"/>
  </w:num>
  <w:num w:numId="4">
    <w:abstractNumId w:val="16"/>
  </w:num>
  <w:num w:numId="5">
    <w:abstractNumId w:val="1"/>
  </w:num>
  <w:num w:numId="6">
    <w:abstractNumId w:val="14"/>
  </w:num>
  <w:num w:numId="7">
    <w:abstractNumId w:val="15"/>
  </w:num>
  <w:num w:numId="8">
    <w:abstractNumId w:val="11"/>
  </w:num>
  <w:num w:numId="9">
    <w:abstractNumId w:val="19"/>
  </w:num>
  <w:num w:numId="10">
    <w:abstractNumId w:val="3"/>
  </w:num>
  <w:num w:numId="11">
    <w:abstractNumId w:val="7"/>
  </w:num>
  <w:num w:numId="12">
    <w:abstractNumId w:val="6"/>
  </w:num>
  <w:num w:numId="13">
    <w:abstractNumId w:val="8"/>
  </w:num>
  <w:num w:numId="14">
    <w:abstractNumId w:val="22"/>
  </w:num>
  <w:num w:numId="15">
    <w:abstractNumId w:val="2"/>
  </w:num>
  <w:num w:numId="16">
    <w:abstractNumId w:val="5"/>
  </w:num>
  <w:num w:numId="17">
    <w:abstractNumId w:val="17"/>
  </w:num>
  <w:num w:numId="18">
    <w:abstractNumId w:val="12"/>
  </w:num>
  <w:num w:numId="19">
    <w:abstractNumId w:val="4"/>
  </w:num>
  <w:num w:numId="20">
    <w:abstractNumId w:val="21"/>
  </w:num>
  <w:num w:numId="21">
    <w:abstractNumId w:val="10"/>
  </w:num>
  <w:num w:numId="22">
    <w:abstractNumId w:val="20"/>
  </w:num>
  <w:num w:numId="23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92CB0"/>
    <w:rsid w:val="00264FCC"/>
    <w:rsid w:val="002A3BD4"/>
    <w:rsid w:val="006464AE"/>
    <w:rsid w:val="00692CB0"/>
    <w:rsid w:val="00C901E1"/>
    <w:rsid w:val="00FF35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7C4337"/>
  <w15:docId w15:val="{78C5FF7C-4440-45AE-B982-EA189D176C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Arial" w:hAnsi="Arial" w:cs="Arial"/>
        <w:sz w:val="22"/>
        <w:szCs w:val="22"/>
        <w:lang w:val="ru" w:eastAsia="ru-RU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a"/>
    <w:next w:val="a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5" Type="http://schemas.openxmlformats.org/officeDocument/2006/relationships/footnotes" Target="footnotes.xml"/><Relationship Id="rId19" Type="http://schemas.openxmlformats.org/officeDocument/2006/relationships/image" Target="media/image11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8" Type="http://schemas.openxmlformats.org/officeDocument/2006/relationships/image" Target="media/image1.pn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3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hyperlink" Target="https://service2.medteco.ru/user_data" TargetMode="External"/><Relationship Id="rId39" Type="http://schemas.openxmlformats.org/officeDocument/2006/relationships/image" Target="media/image3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7" Type="http://schemas.openxmlformats.org/officeDocument/2006/relationships/hyperlink" Target="https://mtkmon.etcons-it.ru/login" TargetMode="External"/><Relationship Id="rId71" Type="http://schemas.openxmlformats.org/officeDocument/2006/relationships/image" Target="media/image63.png"/><Relationship Id="rId2" Type="http://schemas.openxmlformats.org/officeDocument/2006/relationships/styles" Target="styles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fontTable" Target="fontTable.xml"/><Relationship Id="rId61" Type="http://schemas.openxmlformats.org/officeDocument/2006/relationships/image" Target="media/image53.png"/><Relationship Id="rId82" Type="http://schemas.openxmlformats.org/officeDocument/2006/relationships/image" Target="media/image7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59</Pages>
  <Words>4154</Words>
  <Characters>23683</Characters>
  <Application>Microsoft Office Word</Application>
  <DocSecurity>0</DocSecurity>
  <Lines>197</Lines>
  <Paragraphs>55</Paragraphs>
  <ScaleCrop>false</ScaleCrop>
  <Company/>
  <LinksUpToDate>false</LinksUpToDate>
  <CharactersWithSpaces>27782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admin</cp:lastModifiedBy>
  <cp:revision>4</cp:revision>
  <dcterms:created xsi:type="dcterms:W3CDTF">2024-04-23T06:38:00Z</dcterms:created>
  <dcterms:modified xsi:type="dcterms:W3CDTF">2024-04-23T06:53:00Z</dcterms:modified>
</cp:coreProperties>
</file>